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AC57" w14:textId="77777777" w:rsidR="00661585" w:rsidRPr="009D2766" w:rsidRDefault="003D634F" w:rsidP="00A52E5E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9D2766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OFERTA </w:t>
      </w:r>
    </w:p>
    <w:p w14:paraId="78A04D32" w14:textId="77777777" w:rsidR="003D634F" w:rsidRPr="009D2766" w:rsidRDefault="003D634F" w:rsidP="00661585">
      <w:pPr>
        <w:pStyle w:val="NormalnyWeb"/>
        <w:shd w:val="clear" w:color="auto" w:fill="FFFFFF"/>
        <w:spacing w:before="0" w:beforeAutospacing="0" w:after="158" w:afterAutospacing="0" w:line="480" w:lineRule="auto"/>
        <w:jc w:val="both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Nazwa firmy (Wykonawcy) …………</w:t>
      </w:r>
      <w:r w:rsid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…………………….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</w:t>
      </w:r>
    </w:p>
    <w:p w14:paraId="38BE7994" w14:textId="77777777" w:rsidR="003D634F" w:rsidRPr="009D2766" w:rsidRDefault="003D634F" w:rsidP="00661585">
      <w:pPr>
        <w:pStyle w:val="NormalnyWeb"/>
        <w:shd w:val="clear" w:color="auto" w:fill="FFFFFF"/>
        <w:spacing w:before="0" w:beforeAutospacing="0" w:after="158" w:afterAutospacing="0" w:line="480" w:lineRule="auto"/>
        <w:jc w:val="both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Adres Wykonawcy: ………………………………………………………………………</w:t>
      </w:r>
      <w:r w:rsid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…………….</w:t>
      </w:r>
    </w:p>
    <w:p w14:paraId="7E4AEF1D" w14:textId="77777777" w:rsidR="003D634F" w:rsidRDefault="003D634F" w:rsidP="00661585">
      <w:pPr>
        <w:pStyle w:val="NormalnyWeb"/>
        <w:shd w:val="clear" w:color="auto" w:fill="FFFFFF"/>
        <w:spacing w:before="0" w:beforeAutospacing="0" w:after="158" w:afterAutospacing="0" w:line="480" w:lineRule="auto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</w:t>
      </w:r>
      <w:r w:rsid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……………………………….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</w:t>
      </w:r>
    </w:p>
    <w:p w14:paraId="1BC42F43" w14:textId="77777777" w:rsidR="003D634F" w:rsidRPr="009D2766" w:rsidRDefault="003D634F" w:rsidP="00661585">
      <w:pPr>
        <w:pStyle w:val="NormalnyWeb"/>
        <w:shd w:val="clear" w:color="auto" w:fill="FFFFFF"/>
        <w:spacing w:before="0" w:beforeAutospacing="0" w:after="158" w:afterAutospacing="0" w:line="480" w:lineRule="auto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NIP: ……………………………………</w:t>
      </w:r>
      <w:r w:rsid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……………………….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    Regon: …………………………………………………</w:t>
      </w:r>
      <w:r w:rsidR="0066158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</w:t>
      </w:r>
    </w:p>
    <w:p w14:paraId="5055DD67" w14:textId="77777777" w:rsidR="003D634F" w:rsidRPr="009D2766" w:rsidRDefault="003D634F" w:rsidP="006C1765">
      <w:pPr>
        <w:pStyle w:val="NormalnyWeb"/>
        <w:shd w:val="clear" w:color="auto" w:fill="FFFFFF"/>
        <w:spacing w:before="0" w:beforeAutospacing="0" w:after="158" w:afterAutospacing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</w:t>
      </w:r>
      <w:r w:rsid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………………….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..                             …………………………………………………</w:t>
      </w:r>
      <w:r w:rsidR="0066158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……..</w:t>
      </w:r>
    </w:p>
    <w:p w14:paraId="091B9DE0" w14:textId="77777777" w:rsidR="003D634F" w:rsidRPr="009D2766" w:rsidRDefault="003D634F" w:rsidP="006C1765">
      <w:pPr>
        <w:pStyle w:val="NormalnyWeb"/>
        <w:shd w:val="clear" w:color="auto" w:fill="FFFFFF"/>
        <w:spacing w:before="0" w:beforeAutospacing="0" w:after="158" w:afterAutospacing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            Numer telefonu                                                                             e-mail</w:t>
      </w:r>
    </w:p>
    <w:p w14:paraId="03844B9B" w14:textId="77777777" w:rsidR="00C35B94" w:rsidRDefault="003D634F" w:rsidP="003D634F">
      <w:pPr>
        <w:pStyle w:val="Akapitzlist"/>
        <w:ind w:left="0" w:firstLine="708"/>
        <w:jc w:val="both"/>
        <w:rPr>
          <w:rFonts w:ascii="Lato" w:eastAsia="Times New Roman" w:hAnsi="Lato" w:cs="Arial"/>
          <w:color w:val="222222"/>
          <w:lang w:eastAsia="pl-PL"/>
        </w:rPr>
      </w:pPr>
      <w:r w:rsidRPr="009D2766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Nawiązując do zapytania ofertowego oferujemy wykonanie zamówienia, którego przedmiotem</w:t>
      </w:r>
      <w:r w:rsidRPr="009D2766">
        <w:rPr>
          <w:rStyle w:val="Pogrubienie"/>
          <w:rFonts w:ascii="Lato" w:hAnsi="Lato" w:cs="Arial"/>
          <w:color w:val="222222"/>
          <w:shd w:val="clear" w:color="auto" w:fill="FFFFFF"/>
        </w:rPr>
        <w:t xml:space="preserve"> </w:t>
      </w:r>
      <w:r w:rsidR="00C35B94" w:rsidRPr="009D2766">
        <w:rPr>
          <w:rFonts w:ascii="Lato" w:eastAsia="Times New Roman" w:hAnsi="Lato" w:cs="Arial"/>
          <w:bCs/>
          <w:color w:val="222222"/>
          <w:lang w:eastAsia="pl-PL"/>
        </w:rPr>
        <w:t>jest wykonanie zakresu prac zgodnie z </w:t>
      </w:r>
      <w:r w:rsidR="00C35B94" w:rsidRPr="009D2766">
        <w:rPr>
          <w:rFonts w:ascii="Lato" w:eastAsia="Times New Roman" w:hAnsi="Lato" w:cs="Arial"/>
          <w:color w:val="222222"/>
          <w:lang w:eastAsia="pl-PL"/>
        </w:rPr>
        <w:t xml:space="preserve">§ 3 ust. 2, Rozporządzenia w sprawie ochrony przeciwpożarowej budynków, innych obiektów budowlanych i terenów oraz </w:t>
      </w:r>
      <w:r w:rsidR="00C35B94" w:rsidRPr="009D2766">
        <w:rPr>
          <w:rFonts w:ascii="Lato" w:eastAsia="Times New Roman" w:hAnsi="Lato" w:cs="Arial"/>
          <w:bCs/>
          <w:color w:val="222222"/>
          <w:lang w:eastAsia="pl-PL"/>
        </w:rPr>
        <w:t>zgodnie z </w:t>
      </w:r>
      <w:r w:rsidR="00C35B94" w:rsidRPr="009D2766">
        <w:rPr>
          <w:rFonts w:ascii="Lato" w:eastAsia="Times New Roman" w:hAnsi="Lato" w:cs="Arial"/>
          <w:color w:val="222222"/>
          <w:lang w:eastAsia="pl-PL"/>
        </w:rPr>
        <w:t>§ 10 ust. 13 Rozporządzenia w sprawie przeciwpożarowego zaopatrzenia w wodę oraz dróg pożarowych:</w:t>
      </w:r>
    </w:p>
    <w:tbl>
      <w:tblPr>
        <w:tblW w:w="9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242"/>
        <w:gridCol w:w="2532"/>
        <w:gridCol w:w="4047"/>
        <w:gridCol w:w="1045"/>
      </w:tblGrid>
      <w:tr w:rsidR="00DA6D77" w:rsidRPr="00CF359A" w14:paraId="26FB4932" w14:textId="77777777" w:rsidTr="003212EA">
        <w:trPr>
          <w:trHeight w:val="36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C1B1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869E2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Obiekt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E0FC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Zakres kontroli/przeglądu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1E143E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cena jednostkowa PLN netto</w:t>
            </w:r>
          </w:p>
        </w:tc>
      </w:tr>
      <w:tr w:rsidR="00CF359A" w:rsidRPr="00CF359A" w14:paraId="11C48914" w14:textId="77777777" w:rsidTr="003212EA">
        <w:trPr>
          <w:trHeight w:val="548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BF42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D1462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9912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3F41F" w14:textId="379D2B39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hydranty zewnętrzne</w:t>
            </w:r>
            <w:r w:rsidR="00460454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0454"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naziemne DN 80 (w tym jeden podziemny)</w:t>
            </w: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 zlokalizowane na całym Świebodzickim Parku Przemysłowym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2605" w14:textId="77777777" w:rsidR="00CF359A" w:rsidRPr="00CF359A" w:rsidRDefault="00CF359A" w:rsidP="00CF35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6D0EAF72" w14:textId="77777777" w:rsidTr="003212EA">
        <w:trPr>
          <w:trHeight w:val="274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7019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52E4" w14:textId="0C1B6E21" w:rsidR="00CF359A" w:rsidRPr="00CF359A" w:rsidRDefault="00DA6D77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Świebodzicki</w:t>
            </w:r>
            <w:r w:rsidR="00CF359A"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 Park Przemysłowy </w:t>
            </w:r>
            <w:r w:rsidR="00CF359A"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br/>
              <w:t>ul. Wałbrzyska 38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A635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– hala A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50DA1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hydranty wewnętrzne DN 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B32D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5F4C2099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8A0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BBE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B369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D8E00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ppoż. EI30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5B15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43F79758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83F9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9AA2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1503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9FDF7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przegląd gaśnicy (biurowiec + hala)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B975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00DA2B14" w14:textId="77777777" w:rsidTr="003212EA">
        <w:trPr>
          <w:trHeight w:val="2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2985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82F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5205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– hala B i C</w:t>
            </w:r>
          </w:p>
        </w:tc>
        <w:tc>
          <w:tcPr>
            <w:tcW w:w="404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F28D6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  <w:t xml:space="preserve">przegląd gaśnic  </w:t>
            </w:r>
          </w:p>
        </w:tc>
        <w:tc>
          <w:tcPr>
            <w:tcW w:w="104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4E7B39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61329358" w14:textId="77777777" w:rsidTr="003212EA">
        <w:trPr>
          <w:trHeight w:val="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4AFF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357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D25B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– hala D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7DE47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  <w:t xml:space="preserve">przegląd gaśnic  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0EE0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053B4C47" w14:textId="77777777" w:rsidTr="003212EA">
        <w:trPr>
          <w:trHeight w:val="226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8D5A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B59A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8AD1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– hala F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B64C4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 hydranty wewnętrzne DN 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A22D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23E13490" w14:textId="77777777" w:rsidTr="003212EA">
        <w:trPr>
          <w:trHeight w:val="192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EE8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57E2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456FF0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42754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  <w:t xml:space="preserve">przegląd gaśnic  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FC56C87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1F54B3CE" w14:textId="77777777" w:rsidTr="003212EA">
        <w:trPr>
          <w:trHeight w:val="274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30A9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8DA6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F35E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–  budynek socjalny i hala G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443BB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hydrantów wewnętrznych DN 52 (hala + biurowiec)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03AD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52CD3B3B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2E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5EA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2D2AD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15256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hydrantów wewnętrznych DN 25 (najemca MTS - hala)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6F5E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229DEBA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32F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1ED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B3357D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7EC80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hydrantów wewnętrznych DN 52 (przyziemie)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E084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63E9DCC8" w14:textId="77777777" w:rsidTr="002E0E73">
        <w:trPr>
          <w:trHeight w:val="11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56F2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3F6D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343DA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EB9BE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ppoż. EI60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61BA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48B5B3AD" w14:textId="77777777" w:rsidTr="003212EA">
        <w:trPr>
          <w:trHeight w:val="274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D80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13B6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D8EE4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B0139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przegląd gaśnic (biurowiec + hala + przyziemie)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CE36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FF0000"/>
                <w:lang w:eastAsia="pl-PL"/>
              </w:rPr>
            </w:pPr>
            <w:r w:rsidRPr="00CF359A">
              <w:rPr>
                <w:rFonts w:eastAsia="Times New Roman" w:cs="Calibri"/>
                <w:color w:val="FF0000"/>
                <w:lang w:eastAsia="pl-PL"/>
              </w:rPr>
              <w:t> </w:t>
            </w:r>
          </w:p>
        </w:tc>
      </w:tr>
      <w:tr w:rsidR="00CF359A" w:rsidRPr="00CF359A" w14:paraId="6B09864F" w14:textId="77777777" w:rsidTr="003212EA">
        <w:trPr>
          <w:trHeight w:val="182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C750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559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D36E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– hala H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0FEAC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hydrantów wewnętrznych DN 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FE60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82E3245" w14:textId="77777777" w:rsidTr="003212EA">
        <w:trPr>
          <w:trHeight w:val="64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71F1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2476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8AA6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4DC98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ppoż. EI 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8856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44A2D27B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518A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F81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80B2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018C9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kontrola drzwi ppoż. EI30 (kotłownia i hydroforownia)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B4FC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748FBA38" w14:textId="77777777" w:rsidTr="002E0E73">
        <w:trPr>
          <w:trHeight w:val="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959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CB0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B9A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8A088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  <w:t xml:space="preserve">przegląd gaśnic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563A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F896756" w14:textId="77777777" w:rsidTr="003212EA">
        <w:trPr>
          <w:trHeight w:val="157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FDAA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3E66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Świebodzicki Park Biznesu </w:t>
            </w: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br/>
              <w:t>ul. Strefowa 5a</w:t>
            </w:r>
          </w:p>
        </w:tc>
        <w:tc>
          <w:tcPr>
            <w:tcW w:w="253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958826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biurową</w:t>
            </w:r>
          </w:p>
        </w:tc>
        <w:tc>
          <w:tcPr>
            <w:tcW w:w="404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50361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hydranty wewnętrzne DN 25 (biurowiec)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7788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7432CF8C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4E1A4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53971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D86A7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9C6C6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hydranty wewnętrzne DN 52 (hala)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ED2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2136FF8C" w14:textId="77777777" w:rsidTr="003212EA">
        <w:trPr>
          <w:trHeight w:val="32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513614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947FC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F7897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1FB65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p.poż EI 60 (biurowiec/hala)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FEA6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50E31A9F" w14:textId="77777777" w:rsidTr="003212EA">
        <w:trPr>
          <w:trHeight w:val="74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F65E26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86ABC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79A2B4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394F4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p.poż. EI 30 (kotłownia)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2C02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05617BD2" w14:textId="77777777" w:rsidTr="003212EA">
        <w:trPr>
          <w:trHeight w:val="156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81340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B6E54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87FAF0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2B11E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dymoszczelne (biurowiec I piętro)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7CE6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5FD5C65" w14:textId="77777777" w:rsidTr="003212EA">
        <w:trPr>
          <w:trHeight w:val="149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D7D453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F92DF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66722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6B012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około 25 szt. gaśnic (biurowiec + hala)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4ADA" w14:textId="77777777" w:rsidR="00CF359A" w:rsidRPr="00CF359A" w:rsidRDefault="00CF359A" w:rsidP="003212EA">
            <w:pPr>
              <w:spacing w:after="0" w:line="240" w:lineRule="auto"/>
              <w:ind w:left="-63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4373D231" w14:textId="77777777" w:rsidTr="002E0E73">
        <w:trPr>
          <w:trHeight w:val="133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CE684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845B7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B5C9F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91295A6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przegląd węży 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03D7A0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4F80D30E" w14:textId="77777777" w:rsidTr="003212EA">
        <w:trPr>
          <w:trHeight w:val="197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7D10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B1CC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Wałbrzyski Park Przemysłowy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9090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- ul. Uczniowska 34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CB9A7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ppoż. EI30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3799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23DEA9FE" w14:textId="77777777" w:rsidTr="003212EA">
        <w:trPr>
          <w:trHeight w:val="136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2D9E46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1DA345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0D5E9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390FD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222222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222222"/>
                <w:sz w:val="16"/>
                <w:szCs w:val="16"/>
                <w:lang w:eastAsia="pl-PL"/>
              </w:rPr>
              <w:t>hydranty zewnętrzne DN80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0E1F96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19DCC615" w14:textId="77777777" w:rsidTr="003212EA">
        <w:trPr>
          <w:trHeight w:val="10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2C295A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3B1E64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099AB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288F8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przegląd gaśnic (biurowiec + hala + stacja trafo)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CD8E66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1D841CB" w14:textId="77777777" w:rsidTr="003212EA">
        <w:trPr>
          <w:trHeight w:val="171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E41A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966E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Dzierżoniowski Park Przemysłowy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E3C3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- ul. Strefowa 17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F759A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hydrantów wewnętrznych DN 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4C8A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662EDC04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5B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5A20B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A6920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E010B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ppoż. EI30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FAA7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10442F7F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6F54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AAB63D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1E425D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E4BB74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hydranty zewnętrzne DN80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F850E5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31FBFBD" w14:textId="77777777" w:rsidTr="003212EA">
        <w:trPr>
          <w:trHeight w:val="17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C77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981AF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506389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4072968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przegląd węży jeśli zachodzi taka potrzeba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CC3BD3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505E8128" w14:textId="77777777" w:rsidTr="003212EA">
        <w:trPr>
          <w:trHeight w:val="123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850B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FBF537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04A9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- ul. Strefowa 19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EC4C1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hydrantów wewnętrznych DN 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CF2B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56092733" w14:textId="77777777" w:rsidTr="003212EA">
        <w:trPr>
          <w:trHeight w:val="44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C1E2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53D996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CF2B34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95051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ppoż. EI30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18F4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6BD9FFD" w14:textId="77777777" w:rsidTr="003212EA">
        <w:trPr>
          <w:trHeight w:val="1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B235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8E7D8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73BCC7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1DF25D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hydranty zewnętrzne DN80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E7ABFC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9216360" w14:textId="77777777" w:rsidTr="003212EA">
        <w:trPr>
          <w:trHeight w:val="32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84A7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80C90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AD84B0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DC817AC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przegląd węży jeśli zachodzi taka potrzeba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41031D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3FB1A838" w14:textId="77777777" w:rsidTr="003212EA">
        <w:trPr>
          <w:trHeight w:val="274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2CAC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34914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60D5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- ul. Strefowa 21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AC31E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 xml:space="preserve"> hydrantów wewnętrznych DN 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136B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2F079FCD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8F421A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E7A1D6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383FA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F746A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kontrola drzwi ppoż. EI30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D290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081EC1EF" w14:textId="77777777" w:rsidTr="003212EA">
        <w:trPr>
          <w:trHeight w:val="274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8A4BD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8D800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757A77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7EC9C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 xml:space="preserve">przegląd gaśnic  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6D2484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0423320B" w14:textId="77777777" w:rsidTr="003212EA">
        <w:trPr>
          <w:trHeight w:val="123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A978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2A8C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Świdnicki Park Przemysłowy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2169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hala produkcyjno - magazynowa z częścią administracyjno - socjalną i techniczną - ul. Towarowa 28A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3B034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hydrantów wewnętrznych DN 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ACDB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28C83704" w14:textId="77777777" w:rsidTr="003212EA">
        <w:trPr>
          <w:trHeight w:val="62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43735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AD8670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0B2D62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8F95F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ppoż. EI30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339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5C861CD3" w14:textId="77777777" w:rsidTr="003212EA">
        <w:trPr>
          <w:trHeight w:val="32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F34EC0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20DB5D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8C60C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6A15B3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 zewnętrzny DN 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CF5894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2E20ED9A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0CBC9F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ACDDC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C5EA99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hideMark/>
          </w:tcPr>
          <w:p w14:paraId="78C5C359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przegląd węży jeśli zachodzi taka potrzeba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E43061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249D9BE1" w14:textId="77777777" w:rsidTr="003212EA">
        <w:trPr>
          <w:trHeight w:val="62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480A2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BA78E0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BBE2C5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77EA6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FF0000"/>
                <w:sz w:val="16"/>
                <w:szCs w:val="16"/>
                <w:lang w:eastAsia="pl-PL"/>
              </w:rPr>
              <w:t>przegląd gaśnic  (tylko na część nie wynajmowanej)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C29366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42ACB4AE" w14:textId="77777777" w:rsidTr="003212EA">
        <w:trPr>
          <w:trHeight w:val="274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C8D3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2870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Świdnicki Park Przemysłowy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05BD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- ul. Towarowa 30</w:t>
            </w:r>
          </w:p>
        </w:tc>
        <w:tc>
          <w:tcPr>
            <w:tcW w:w="404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6EE37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szt. hydranty wewnętrzne DN 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838E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2A69635F" w14:textId="77777777" w:rsidTr="003212EA">
        <w:trPr>
          <w:trHeight w:val="229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9C45B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2C24E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9153A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38A1B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hydranty wewnętrzne DN 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167C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4D8130B0" w14:textId="77777777" w:rsidTr="003212EA">
        <w:trPr>
          <w:trHeight w:val="62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160290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6D19FD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8AEA48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AB13C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hydranty zewnętrzne DN 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25E9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106E47AD" w14:textId="77777777" w:rsidTr="003212EA">
        <w:trPr>
          <w:trHeight w:val="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35AFF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AD9E3B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9C1A1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2E530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kontrola drzwi ppoż. EI30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8AE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5C9005CF" w14:textId="77777777" w:rsidTr="003212EA">
        <w:trPr>
          <w:trHeight w:val="261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C070DE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B6D740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6CB3F3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405B4D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kontrola drzwi dymoszczelnych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B73A3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53AB4DA0" w14:textId="77777777" w:rsidTr="003212EA">
        <w:trPr>
          <w:trHeight w:val="147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3BCEFC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806BE5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B7FB93" w14:textId="77777777" w:rsidR="00CF359A" w:rsidRPr="00CF359A" w:rsidRDefault="00CF359A" w:rsidP="00CF359A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73ADF89" w14:textId="77777777" w:rsidR="00CF359A" w:rsidRPr="00CF359A" w:rsidRDefault="00CF359A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przegląd węży jeśli zachodzi taka potrzeba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9E8042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CF359A" w:rsidRPr="00CF359A" w14:paraId="15754240" w14:textId="77777777" w:rsidTr="003212EA">
        <w:trPr>
          <w:trHeight w:val="112"/>
        </w:trPr>
        <w:tc>
          <w:tcPr>
            <w:tcW w:w="3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D14F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A9E8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7F9D377" w14:textId="77777777" w:rsidR="00CF359A" w:rsidRPr="00CF359A" w:rsidRDefault="00CF359A" w:rsidP="00CF359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Stacje transformatorowe</w:t>
            </w:r>
          </w:p>
        </w:tc>
        <w:tc>
          <w:tcPr>
            <w:tcW w:w="40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26030" w14:textId="29688492" w:rsidR="00CF359A" w:rsidRPr="00CF359A" w:rsidRDefault="00E6009E" w:rsidP="003C687D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Przegląd </w:t>
            </w:r>
            <w:r w:rsidR="00CF359A" w:rsidRPr="00CF359A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gaśnic śniegowych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A0D0C0" w14:textId="77777777" w:rsidR="00CF359A" w:rsidRPr="00CF359A" w:rsidRDefault="00CF359A" w:rsidP="00CF359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F359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2F2B166F" w14:textId="77777777" w:rsidR="00CF359A" w:rsidRDefault="00CF359A" w:rsidP="003D634F">
      <w:pPr>
        <w:pStyle w:val="Akapitzlist"/>
        <w:ind w:left="0" w:firstLine="708"/>
        <w:jc w:val="both"/>
        <w:rPr>
          <w:rFonts w:ascii="Lato" w:eastAsia="Times New Roman" w:hAnsi="Lato" w:cs="Arial"/>
          <w:color w:val="222222"/>
          <w:lang w:eastAsia="pl-PL"/>
        </w:rPr>
      </w:pPr>
    </w:p>
    <w:p w14:paraId="79A82FE7" w14:textId="77777777" w:rsidR="00045CFC" w:rsidRPr="009D2766" w:rsidRDefault="00045CFC" w:rsidP="00F042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Ponadto proszę o podanie ce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n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jednostkowej za:</w:t>
      </w:r>
    </w:p>
    <w:p w14:paraId="4442B611" w14:textId="7644F247" w:rsidR="00045CFC" w:rsidRDefault="00957FE5" w:rsidP="00C35B9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Dostawę nowej gaśnicy </w:t>
      </w:r>
      <w:r w:rsidR="00045CFC"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proszkow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ej 6kg</w:t>
      </w:r>
      <w:r w:rsidR="00C35B94"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– cena jednostkowa netto 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za szt. </w:t>
      </w:r>
      <w:r w:rsidR="00C35B94"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</w:t>
      </w:r>
      <w:r w:rsidR="005B1F7E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</w:t>
      </w:r>
    </w:p>
    <w:p w14:paraId="038A7A11" w14:textId="150DA115" w:rsidR="00F56021" w:rsidRDefault="00F56021" w:rsidP="00F560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Remont</w:t>
      </w:r>
      <w:r w:rsidR="003B56EE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/uzupełnienie proszku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  <w:r w:rsidR="00822C0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gaśnicy proszkowej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– cena jednostkowa za kg netto ………………</w:t>
      </w:r>
      <w:r w:rsidR="0098508E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</w:p>
    <w:p w14:paraId="4E4F7B79" w14:textId="1B8F99F2" w:rsidR="00957FE5" w:rsidRPr="009D2766" w:rsidRDefault="00B5235F" w:rsidP="00C35B9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Za przegląd g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aśnic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y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  <w:r w:rsidR="00F63341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śniegowej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– cena jednostkowa netto za szt</w:t>
      </w:r>
      <w:r w:rsidR="00957FE5" w:rsidRPr="00B542F4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. ………………</w:t>
      </w:r>
      <w:r w:rsidR="005B1F7E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</w:t>
      </w:r>
      <w:r w:rsidR="00DF6F91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</w:p>
    <w:p w14:paraId="7E5B007A" w14:textId="77777777" w:rsidR="00BF2416" w:rsidRPr="009D2766" w:rsidRDefault="00BF2416" w:rsidP="00BF241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Za 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przegląd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1 szt. hydrantu wew. DN 25 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– cena jednostkowa netto ………………………………………</w:t>
      </w:r>
    </w:p>
    <w:p w14:paraId="042E3891" w14:textId="77777777" w:rsidR="00BF2416" w:rsidRDefault="00BF2416" w:rsidP="00C35B9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Za 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przegląd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1 szt. hydrantu wew. DN 52 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– cena jednostkowa netto ………………………………………</w:t>
      </w:r>
    </w:p>
    <w:p w14:paraId="7C3CCA0B" w14:textId="4E0F781E" w:rsidR="00BF2416" w:rsidRPr="009D2766" w:rsidRDefault="00BF2416" w:rsidP="00BF241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Za 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przegląd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1 szt. hydrantu zew. DN 80 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– cena jednostkowa netto ………………………………………</w:t>
      </w:r>
      <w:r w:rsidR="005B1F7E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.</w:t>
      </w:r>
    </w:p>
    <w:p w14:paraId="4320111D" w14:textId="77777777" w:rsidR="00661585" w:rsidRPr="007D34BD" w:rsidRDefault="00661585" w:rsidP="006615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5A5B20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Za 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przegląd</w:t>
      </w:r>
      <w:r w:rsidRPr="005A5B20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1 szt. hydrantu zew. DN 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100</w:t>
      </w:r>
      <w:r w:rsidRPr="005A5B20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– cena jednostkowa netto ………………………………………</w:t>
      </w:r>
    </w:p>
    <w:p w14:paraId="0FD69CA6" w14:textId="3FD364E3" w:rsidR="00661585" w:rsidRPr="009D2766" w:rsidRDefault="00661585" w:rsidP="006615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Za 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przegląd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1 szt. drzwi p.poż EI 30/EI 60 </w:t>
      </w:r>
      <w:r w:rsidRPr="009D276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– cena jednostkowa netto ……………………………………</w:t>
      </w:r>
      <w:r w:rsidR="005B1F7E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..</w:t>
      </w:r>
    </w:p>
    <w:p w14:paraId="37445882" w14:textId="5B2BF28B" w:rsidR="00661585" w:rsidRPr="005A5B20" w:rsidRDefault="00661585" w:rsidP="0066158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Za </w:t>
      </w:r>
      <w:r w:rsidR="00957FE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przegląd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1 szt. węża hydrantowego – cena jednostkowa netto …………………………………………</w:t>
      </w:r>
      <w:r w:rsidR="00870CD6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..</w:t>
      </w:r>
    </w:p>
    <w:p w14:paraId="540442A6" w14:textId="77777777" w:rsidR="00A52E5E" w:rsidRDefault="00A52E5E" w:rsidP="00A52E5E">
      <w:pPr>
        <w:pStyle w:val="Akapitzlist"/>
        <w:ind w:left="708" w:firstLine="708"/>
        <w:jc w:val="center"/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</w:pPr>
    </w:p>
    <w:p w14:paraId="342D5A33" w14:textId="77777777" w:rsidR="00E95BBB" w:rsidRDefault="00E95BBB" w:rsidP="00A52E5E">
      <w:pPr>
        <w:pStyle w:val="Akapitzlist"/>
        <w:ind w:left="708" w:firstLine="708"/>
        <w:jc w:val="center"/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</w:pPr>
    </w:p>
    <w:p w14:paraId="427DC8D3" w14:textId="77777777" w:rsidR="00194C1F" w:rsidRDefault="00A52E5E" w:rsidP="00194C1F">
      <w:pPr>
        <w:pStyle w:val="Akapitzlist"/>
        <w:ind w:left="708" w:firstLine="708"/>
        <w:jc w:val="center"/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</w:pPr>
      <w:r w:rsidRPr="00E57C48"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  <w:t>………</w:t>
      </w:r>
      <w:r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  <w:t>…………….</w:t>
      </w:r>
      <w:r w:rsidRPr="00E57C48"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  <w:t>………………………………….</w:t>
      </w:r>
    </w:p>
    <w:p w14:paraId="6E8E1D6B" w14:textId="77777777" w:rsidR="00A52E5E" w:rsidRPr="00194C1F" w:rsidRDefault="00A52E5E" w:rsidP="00194C1F">
      <w:pPr>
        <w:pStyle w:val="Akapitzlist"/>
        <w:ind w:left="708" w:firstLine="708"/>
        <w:jc w:val="center"/>
        <w:rPr>
          <w:rStyle w:val="Pogrubienie"/>
          <w:rFonts w:ascii="Lato" w:hAnsi="Lato" w:cs="Arial"/>
          <w:b w:val="0"/>
          <w:bCs w:val="0"/>
          <w:color w:val="000000"/>
          <w:shd w:val="clear" w:color="auto" w:fill="FFFFFF"/>
        </w:rPr>
      </w:pPr>
      <w:r w:rsidRPr="00B846D8">
        <w:rPr>
          <w:rFonts w:ascii="Lato" w:hAnsi="Lato"/>
          <w:sz w:val="16"/>
          <w:szCs w:val="16"/>
        </w:rPr>
        <w:t>Podpis oferenta/osoby umocowanej</w:t>
      </w:r>
    </w:p>
    <w:sectPr w:rsidR="00A52E5E" w:rsidRPr="00194C1F" w:rsidSect="00814AB1">
      <w:headerReference w:type="default" r:id="rId10"/>
      <w:pgSz w:w="11900" w:h="16840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3839" w14:textId="77777777" w:rsidR="009E3DAC" w:rsidRDefault="009E3DAC" w:rsidP="00A52E5E">
      <w:pPr>
        <w:spacing w:after="0" w:line="240" w:lineRule="auto"/>
      </w:pPr>
      <w:r>
        <w:separator/>
      </w:r>
    </w:p>
  </w:endnote>
  <w:endnote w:type="continuationSeparator" w:id="0">
    <w:p w14:paraId="7860178D" w14:textId="77777777" w:rsidR="009E3DAC" w:rsidRDefault="009E3DAC" w:rsidP="00A5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F26C" w14:textId="77777777" w:rsidR="009E3DAC" w:rsidRDefault="009E3DAC" w:rsidP="00A52E5E">
      <w:pPr>
        <w:spacing w:after="0" w:line="240" w:lineRule="auto"/>
      </w:pPr>
      <w:r>
        <w:separator/>
      </w:r>
    </w:p>
  </w:footnote>
  <w:footnote w:type="continuationSeparator" w:id="0">
    <w:p w14:paraId="7754986D" w14:textId="77777777" w:rsidR="009E3DAC" w:rsidRDefault="009E3DAC" w:rsidP="00A5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BCEF" w14:textId="77777777" w:rsidR="00A52E5E" w:rsidRPr="00A52E5E" w:rsidRDefault="00A52E5E" w:rsidP="00A52E5E">
    <w:pPr>
      <w:pStyle w:val="NormalnyWeb"/>
      <w:shd w:val="clear" w:color="auto" w:fill="FFFFFF"/>
      <w:spacing w:before="0" w:beforeAutospacing="0" w:after="158" w:afterAutospacing="0" w:line="330" w:lineRule="atLeast"/>
      <w:ind w:left="7080"/>
      <w:jc w:val="both"/>
      <w:outlineLvl w:val="0"/>
      <w:rPr>
        <w:rFonts w:ascii="Lato" w:hAnsi="Lato" w:cs="Arial"/>
        <w:b/>
        <w:bCs/>
        <w:color w:val="222222"/>
        <w:sz w:val="22"/>
        <w:szCs w:val="22"/>
        <w:shd w:val="clear" w:color="auto" w:fill="FFFFFF"/>
      </w:rPr>
    </w:pPr>
    <w:r w:rsidRPr="009D2766">
      <w:rPr>
        <w:rStyle w:val="Pogrubienie"/>
        <w:rFonts w:ascii="Lato" w:hAnsi="Lato" w:cs="Arial"/>
        <w:color w:val="222222"/>
        <w:sz w:val="22"/>
        <w:szCs w:val="22"/>
        <w:shd w:val="clear" w:color="auto" w:fill="FFFFFF"/>
      </w:rPr>
      <w:t xml:space="preserve">Formularz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16744"/>
    <w:multiLevelType w:val="hybridMultilevel"/>
    <w:tmpl w:val="EF843E64"/>
    <w:lvl w:ilvl="0" w:tplc="D78A710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07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F"/>
    <w:rsid w:val="0002778E"/>
    <w:rsid w:val="00045CFC"/>
    <w:rsid w:val="00194C1F"/>
    <w:rsid w:val="001A002E"/>
    <w:rsid w:val="001A6CA7"/>
    <w:rsid w:val="001B203B"/>
    <w:rsid w:val="00246F97"/>
    <w:rsid w:val="002E0E73"/>
    <w:rsid w:val="003212EA"/>
    <w:rsid w:val="003B56EE"/>
    <w:rsid w:val="003C687D"/>
    <w:rsid w:val="003D634F"/>
    <w:rsid w:val="00460454"/>
    <w:rsid w:val="004B02FE"/>
    <w:rsid w:val="004D4B69"/>
    <w:rsid w:val="005528D9"/>
    <w:rsid w:val="005908AA"/>
    <w:rsid w:val="005B1F7E"/>
    <w:rsid w:val="00661585"/>
    <w:rsid w:val="006C1765"/>
    <w:rsid w:val="006C2761"/>
    <w:rsid w:val="007536EE"/>
    <w:rsid w:val="00814AB1"/>
    <w:rsid w:val="00822C06"/>
    <w:rsid w:val="00855942"/>
    <w:rsid w:val="00870CD6"/>
    <w:rsid w:val="00887799"/>
    <w:rsid w:val="008F6636"/>
    <w:rsid w:val="00952A7B"/>
    <w:rsid w:val="00957FE5"/>
    <w:rsid w:val="0097653D"/>
    <w:rsid w:val="0098508E"/>
    <w:rsid w:val="009D2766"/>
    <w:rsid w:val="009E3DAC"/>
    <w:rsid w:val="00A204CA"/>
    <w:rsid w:val="00A52E5E"/>
    <w:rsid w:val="00A665AC"/>
    <w:rsid w:val="00AC7D8E"/>
    <w:rsid w:val="00B45919"/>
    <w:rsid w:val="00B46DCA"/>
    <w:rsid w:val="00B5235F"/>
    <w:rsid w:val="00B542F4"/>
    <w:rsid w:val="00BC164E"/>
    <w:rsid w:val="00BD64F0"/>
    <w:rsid w:val="00BF2416"/>
    <w:rsid w:val="00BF4DA5"/>
    <w:rsid w:val="00C35B94"/>
    <w:rsid w:val="00C87968"/>
    <w:rsid w:val="00CF359A"/>
    <w:rsid w:val="00D660B1"/>
    <w:rsid w:val="00DA6D77"/>
    <w:rsid w:val="00DD01EA"/>
    <w:rsid w:val="00DD0FFD"/>
    <w:rsid w:val="00DD350A"/>
    <w:rsid w:val="00DF6F91"/>
    <w:rsid w:val="00E106B6"/>
    <w:rsid w:val="00E147F8"/>
    <w:rsid w:val="00E17219"/>
    <w:rsid w:val="00E44660"/>
    <w:rsid w:val="00E6009E"/>
    <w:rsid w:val="00E61257"/>
    <w:rsid w:val="00E81BCA"/>
    <w:rsid w:val="00E94334"/>
    <w:rsid w:val="00E95BBB"/>
    <w:rsid w:val="00EB4415"/>
    <w:rsid w:val="00EB4633"/>
    <w:rsid w:val="00F0424F"/>
    <w:rsid w:val="00F05938"/>
    <w:rsid w:val="00F56021"/>
    <w:rsid w:val="00F63341"/>
    <w:rsid w:val="00F6757D"/>
    <w:rsid w:val="00FD5A47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2920"/>
  <w15:chartTrackingRefBased/>
  <w15:docId w15:val="{42634794-9F86-4A67-A2D4-C8D9909F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3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34F"/>
    <w:pPr>
      <w:ind w:left="720"/>
      <w:contextualSpacing/>
    </w:pPr>
  </w:style>
  <w:style w:type="character" w:styleId="Pogrubienie">
    <w:name w:val="Strong"/>
    <w:uiPriority w:val="22"/>
    <w:qFormat/>
    <w:rsid w:val="003D634F"/>
    <w:rPr>
      <w:b/>
      <w:bCs/>
    </w:rPr>
  </w:style>
  <w:style w:type="paragraph" w:styleId="NormalnyWeb">
    <w:name w:val="Normal (Web)"/>
    <w:basedOn w:val="Normalny"/>
    <w:uiPriority w:val="99"/>
    <w:unhideWhenUsed/>
    <w:rsid w:val="003D6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4660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8F6636"/>
    <w:rPr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C35B9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WW8Num2z2">
    <w:name w:val="WW8Num2z2"/>
    <w:rsid w:val="00246F97"/>
  </w:style>
  <w:style w:type="character" w:styleId="Odwoaniedokomentarza">
    <w:name w:val="annotation reference"/>
    <w:uiPriority w:val="99"/>
    <w:semiHidden/>
    <w:unhideWhenUsed/>
    <w:rsid w:val="00246F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F97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246F97"/>
    <w:rPr>
      <w:rFonts w:ascii="Calibri" w:eastAsia="Calibri" w:hAnsi="Calibri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52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2E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52E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2E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d54d1b9335ba56e9f2712c083ae50fee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97dba9489cb7c0ceb4c26df057c9ce6e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971514-A545-470C-832F-18E7FF308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CD926-808A-4D03-A780-5E95A117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DBB8D-77F0-40F2-B895-62C7D866C2F2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Dagmara Komendera</cp:lastModifiedBy>
  <cp:revision>21</cp:revision>
  <cp:lastPrinted>2022-02-21T08:21:00Z</cp:lastPrinted>
  <dcterms:created xsi:type="dcterms:W3CDTF">2025-01-27T11:57:00Z</dcterms:created>
  <dcterms:modified xsi:type="dcterms:W3CDTF">2026-02-26T07:47:00Z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MediaServiceImageTags">
    <vt:lpwstr/>
  </property>
</Properties>
</file>