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3DBB1FCC" w14:textId="77777777" w:rsidR="00566ACA" w:rsidRDefault="00566ACA" w:rsidP="00566ACA">
      <w:pPr>
        <w:shd w:val="clear" w:color="auto" w:fill="FFFFFF"/>
        <w:suppressAutoHyphens/>
        <w:spacing w:after="158" w:line="330" w:lineRule="atLeast"/>
        <w:ind w:firstLine="708"/>
        <w:jc w:val="both"/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</w:p>
    <w:p w14:paraId="5C195A3B" w14:textId="7A1C61ED" w:rsidR="003C28F4" w:rsidRDefault="003D634F" w:rsidP="00566ACA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6ACA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566ACA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C85ACC" w:rsidRPr="00566ACA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C85ACC" w:rsidRPr="00566ACA">
        <w:rPr>
          <w:rFonts w:ascii="Arial" w:hAnsi="Arial" w:cs="Arial"/>
          <w:bCs/>
          <w:color w:val="222222"/>
          <w:sz w:val="24"/>
          <w:szCs w:val="24"/>
        </w:rPr>
        <w:t xml:space="preserve">przeprowadzenie </w:t>
      </w:r>
      <w:bookmarkStart w:id="0" w:name="_Hlk8714639"/>
      <w:r w:rsidR="00566ACA" w:rsidRPr="00566ACA">
        <w:rPr>
          <w:rFonts w:ascii="Arial" w:hAnsi="Arial" w:cs="Arial"/>
          <w:bCs/>
          <w:color w:val="222222"/>
          <w:sz w:val="24"/>
          <w:szCs w:val="24"/>
        </w:rPr>
        <w:t>czyszczenia rowu otwartego odwadniającego zlokalizowanego na terenie Dzierżoniowskiego Parku Przemysłowego przy ul. Strefowej w Dzierżoniowie</w:t>
      </w:r>
      <w:bookmarkEnd w:id="0"/>
      <w:r w:rsidR="00566ACA" w:rsidRPr="00566ACA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C24C7">
        <w:rPr>
          <w:rFonts w:ascii="Arial" w:hAnsi="Arial" w:cs="Arial"/>
          <w:bCs/>
          <w:sz w:val="24"/>
          <w:szCs w:val="24"/>
        </w:rPr>
        <w:t>za kwotę</w:t>
      </w:r>
      <w:r w:rsidR="003C28F4" w:rsidRPr="00566ACA">
        <w:rPr>
          <w:rFonts w:ascii="Arial" w:hAnsi="Arial" w:cs="Arial"/>
          <w:bCs/>
          <w:sz w:val="24"/>
          <w:szCs w:val="24"/>
        </w:rPr>
        <w:t>:</w:t>
      </w:r>
      <w:r w:rsidR="003C28F4" w:rsidRPr="00566ACA">
        <w:rPr>
          <w:rFonts w:ascii="Arial" w:hAnsi="Arial" w:cs="Arial"/>
          <w:b/>
          <w:sz w:val="24"/>
          <w:szCs w:val="24"/>
        </w:rPr>
        <w:t xml:space="preserve"> </w:t>
      </w:r>
    </w:p>
    <w:p w14:paraId="2948C1BB" w14:textId="673CDA01" w:rsidR="00566ACA" w:rsidRDefault="00566ACA" w:rsidP="00566ACA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484459C" w14:textId="6F279185" w:rsidR="00566ACA" w:rsidRPr="00566ACA" w:rsidRDefault="00566ACA" w:rsidP="00566ACA">
      <w:pPr>
        <w:shd w:val="clear" w:color="auto" w:fill="FFFFFF"/>
        <w:suppressAutoHyphens/>
        <w:spacing w:after="158" w:line="33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66ACA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zł netto + VAT</w:t>
      </w:r>
    </w:p>
    <w:p w14:paraId="3AA391D2" w14:textId="479E6A2D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034E6"/>
    <w:rsid w:val="00180905"/>
    <w:rsid w:val="001B203B"/>
    <w:rsid w:val="00280C39"/>
    <w:rsid w:val="002869FF"/>
    <w:rsid w:val="002B2860"/>
    <w:rsid w:val="003A0FEF"/>
    <w:rsid w:val="003A5085"/>
    <w:rsid w:val="003C28F4"/>
    <w:rsid w:val="003D634F"/>
    <w:rsid w:val="005511CD"/>
    <w:rsid w:val="00566ACA"/>
    <w:rsid w:val="005B2F93"/>
    <w:rsid w:val="006224EC"/>
    <w:rsid w:val="00887799"/>
    <w:rsid w:val="008F6636"/>
    <w:rsid w:val="0092736E"/>
    <w:rsid w:val="009C209F"/>
    <w:rsid w:val="00A21DD9"/>
    <w:rsid w:val="00B46DCA"/>
    <w:rsid w:val="00B775FD"/>
    <w:rsid w:val="00BC164E"/>
    <w:rsid w:val="00BC24C7"/>
    <w:rsid w:val="00C455D6"/>
    <w:rsid w:val="00C85ACC"/>
    <w:rsid w:val="00CD6926"/>
    <w:rsid w:val="00E106B6"/>
    <w:rsid w:val="00E17219"/>
    <w:rsid w:val="00E44660"/>
    <w:rsid w:val="00EB4415"/>
    <w:rsid w:val="00F0424F"/>
    <w:rsid w:val="00F05938"/>
    <w:rsid w:val="00F60A08"/>
    <w:rsid w:val="00F768E3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9</cp:revision>
  <cp:lastPrinted>2021-03-04T14:05:00Z</cp:lastPrinted>
  <dcterms:created xsi:type="dcterms:W3CDTF">2019-03-05T13:05:00Z</dcterms:created>
  <dcterms:modified xsi:type="dcterms:W3CDTF">2021-03-05T10:26:00Z</dcterms:modified>
</cp:coreProperties>
</file>