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759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  <w:lang w:val="en-US"/>
        </w:rPr>
      </w:pPr>
    </w:p>
    <w:p w14:paraId="760F077B" w14:textId="12F34EE2" w:rsidR="000E11D0" w:rsidRPr="008D5380" w:rsidRDefault="000E11D0" w:rsidP="00534341">
      <w:pPr>
        <w:spacing w:after="60" w:line="276" w:lineRule="auto"/>
        <w:jc w:val="both"/>
        <w:rPr>
          <w:b/>
          <w:bCs/>
          <w:sz w:val="22"/>
          <w:szCs w:val="22"/>
          <w:lang w:val="en-US"/>
        </w:rPr>
      </w:pPr>
      <w:r w:rsidRPr="008D5380">
        <w:rPr>
          <w:b/>
          <w:bCs/>
          <w:sz w:val="22"/>
          <w:szCs w:val="22"/>
          <w:lang w:val="en-US"/>
        </w:rPr>
        <w:t>„INVEST-PARK DEVELOPMENT” Sp. z o.</w:t>
      </w:r>
      <w:r w:rsidR="00515F76" w:rsidRPr="008D5380">
        <w:rPr>
          <w:b/>
          <w:bCs/>
          <w:sz w:val="22"/>
          <w:szCs w:val="22"/>
          <w:lang w:val="en-US"/>
        </w:rPr>
        <w:t xml:space="preserve"> </w:t>
      </w:r>
      <w:r w:rsidRPr="008D5380">
        <w:rPr>
          <w:b/>
          <w:bCs/>
          <w:sz w:val="22"/>
          <w:szCs w:val="22"/>
          <w:lang w:val="en-US"/>
        </w:rPr>
        <w:t xml:space="preserve">o. </w:t>
      </w:r>
    </w:p>
    <w:p w14:paraId="399EECA0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ul. Uczniowska 16</w:t>
      </w:r>
    </w:p>
    <w:p w14:paraId="20E8822E" w14:textId="77777777" w:rsidR="000E11D0" w:rsidRPr="008D5380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58 – 306 Wałbrzych</w:t>
      </w:r>
    </w:p>
    <w:p w14:paraId="3C6F0ECA" w14:textId="3E4DA167" w:rsidR="00FE7854" w:rsidRPr="008D5380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tel.: (+48) 74 646 25 70, fax.: (+48) 74 646 25 74</w:t>
      </w:r>
    </w:p>
    <w:p w14:paraId="523671AC" w14:textId="0DB3B4D2" w:rsidR="008D3B98" w:rsidRPr="008D5380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8D5380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32DF2049" w:rsidR="000E11D0" w:rsidRPr="008D5380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8D5380">
        <w:rPr>
          <w:sz w:val="22"/>
          <w:szCs w:val="22"/>
        </w:rPr>
        <w:t xml:space="preserve">zaprasza do składania ofert </w:t>
      </w:r>
      <w:r w:rsidR="0028181C" w:rsidRPr="008D5380">
        <w:rPr>
          <w:sz w:val="22"/>
          <w:szCs w:val="22"/>
        </w:rPr>
        <w:t>w postępowaniu na</w:t>
      </w:r>
      <w:r w:rsidRPr="008D5380">
        <w:rPr>
          <w:sz w:val="22"/>
          <w:szCs w:val="22"/>
        </w:rPr>
        <w:t>:</w:t>
      </w:r>
    </w:p>
    <w:p w14:paraId="01B2E3A2" w14:textId="77777777" w:rsidR="008D3B98" w:rsidRPr="008D5380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31E648B" w14:textId="6F1B98F1" w:rsidR="00515F76" w:rsidRPr="008D5380" w:rsidRDefault="006D3E1D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  <w:r w:rsidRPr="008D5380">
        <w:rPr>
          <w:b/>
          <w:sz w:val="28"/>
          <w:szCs w:val="28"/>
        </w:rPr>
        <w:t>„</w:t>
      </w:r>
      <w:r w:rsidR="00515F76" w:rsidRPr="008D5380">
        <w:rPr>
          <w:b/>
          <w:sz w:val="28"/>
          <w:szCs w:val="28"/>
        </w:rPr>
        <w:t xml:space="preserve">Wyposażenie </w:t>
      </w:r>
      <w:r w:rsidR="009A1E39">
        <w:rPr>
          <w:b/>
          <w:sz w:val="28"/>
          <w:szCs w:val="28"/>
        </w:rPr>
        <w:t>multimedialne</w:t>
      </w:r>
      <w:r w:rsidR="00EE23B4">
        <w:rPr>
          <w:b/>
          <w:sz w:val="28"/>
          <w:szCs w:val="28"/>
        </w:rPr>
        <w:t xml:space="preserve"> </w:t>
      </w:r>
      <w:r w:rsidR="00515F76" w:rsidRPr="008D5380">
        <w:rPr>
          <w:b/>
          <w:sz w:val="28"/>
          <w:szCs w:val="28"/>
        </w:rPr>
        <w:t>„Biznes Inkubatora” – Parku Biznesu z Inkubatorem Przedsiębiorczości w Świebodzicach”</w:t>
      </w:r>
    </w:p>
    <w:p w14:paraId="1B98E341" w14:textId="5352F8F2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1254EEE" w14:textId="77777777" w:rsidR="00515F76" w:rsidRPr="008D5380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82D2928" w14:textId="3790B5CE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8D5380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8D5380" w:rsidRDefault="009358CD" w:rsidP="00C743DD">
          <w:pPr>
            <w:pStyle w:val="Nagwekspisutreci"/>
            <w:spacing w:beforeLines="60" w:before="144" w:after="60"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8D5380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4B83AC8" w14:textId="3C4E09C5" w:rsidR="00C743DD" w:rsidRPr="008D5380" w:rsidRDefault="007456E6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8D5380">
            <w:rPr>
              <w:szCs w:val="20"/>
            </w:rPr>
            <w:fldChar w:fldCharType="begin"/>
          </w:r>
          <w:r w:rsidR="009358CD" w:rsidRPr="008D5380">
            <w:rPr>
              <w:szCs w:val="20"/>
            </w:rPr>
            <w:instrText xml:space="preserve"> TOC \o "1-3" \h \z \u </w:instrText>
          </w:r>
          <w:r w:rsidRPr="008D5380">
            <w:rPr>
              <w:szCs w:val="20"/>
            </w:rPr>
            <w:fldChar w:fldCharType="separate"/>
          </w:r>
          <w:hyperlink w:anchor="_Toc71631670" w:history="1">
            <w:r w:rsidR="00C743DD" w:rsidRPr="008D5380">
              <w:rPr>
                <w:rStyle w:val="Hipercze"/>
                <w:noProof/>
                <w:lang w:bidi="hi-IN"/>
              </w:rPr>
              <w:t>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ZAMAWIAJĄCY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_Toc71631670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AB3F31B" w14:textId="00123766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1" w:history="1">
            <w:r w:rsidR="00C743DD" w:rsidRPr="008D5380">
              <w:rPr>
                <w:rStyle w:val="Hipercze"/>
                <w:noProof/>
                <w:lang w:bidi="hi-IN"/>
              </w:rPr>
              <w:t>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OPIS PRZEDMIOTU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_Toc71631671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2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48234BD" w14:textId="1F170184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2" w:history="1">
            <w:r w:rsidR="00C743DD" w:rsidRPr="008D5380">
              <w:rPr>
                <w:rStyle w:val="Hipercze"/>
                <w:noProof/>
                <w:lang w:bidi="hi-IN"/>
              </w:rPr>
              <w:t>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REALIZACJI ZAMÓWIENIA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_Toc71631672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22E2002" w14:textId="72A53703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3" w:history="1">
            <w:r w:rsidR="00C743DD" w:rsidRPr="008D5380">
              <w:rPr>
                <w:rStyle w:val="Hipercze"/>
                <w:noProof/>
                <w:lang w:bidi="hi-IN"/>
              </w:rPr>
              <w:t>IV.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PRZYGOTOWANIA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_Toc71631673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4E8ED567" w14:textId="155C2830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4" w:history="1">
            <w:r w:rsidR="00C743DD" w:rsidRPr="008D5380">
              <w:rPr>
                <w:rStyle w:val="Hipercze"/>
                <w:noProof/>
                <w:lang w:bidi="hi-IN"/>
              </w:rPr>
              <w:t>V.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I MIEJSCE SKŁADANIA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_Toc71631674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3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89DA0BD" w14:textId="51CAF32A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5" w:history="1">
            <w:r w:rsidR="00C743DD" w:rsidRPr="008D5380">
              <w:rPr>
                <w:rStyle w:val="Hipercze"/>
                <w:noProof/>
                <w:lang w:bidi="hi-IN"/>
              </w:rPr>
              <w:t>VI.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TERMIN OTWARCIA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_Toc71631675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322C6813" w14:textId="0598675B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6" w:history="1">
            <w:r w:rsidR="00C743DD" w:rsidRPr="008D5380">
              <w:rPr>
                <w:rStyle w:val="Hipercze"/>
                <w:noProof/>
                <w:lang w:bidi="hi-IN"/>
              </w:rPr>
              <w:t>VII.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KRYTERIA WYBORU NAJKORZYSTNIEJSZEJ OFERTY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_Toc71631676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6CA16C94" w14:textId="03C60E0C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7" w:history="1">
            <w:r w:rsidR="00C743DD" w:rsidRPr="008D5380">
              <w:rPr>
                <w:rStyle w:val="Hipercze"/>
                <w:noProof/>
                <w:lang w:bidi="hi-IN"/>
              </w:rPr>
              <w:t>VIII.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SPOSÓB OCENY ZŁOŻONYCH OFERT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_Toc71631677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4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07CF5524" w14:textId="40AAA8E6" w:rsidR="00C743DD" w:rsidRPr="008D5380" w:rsidRDefault="00232DFB" w:rsidP="00C743DD">
          <w:pPr>
            <w:pStyle w:val="Spistreci1"/>
            <w:spacing w:line="360" w:lineRule="auto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1631678" w:history="1">
            <w:r w:rsidR="00C743DD" w:rsidRPr="008D5380">
              <w:rPr>
                <w:rStyle w:val="Hipercze"/>
                <w:noProof/>
                <w:lang w:bidi="hi-IN"/>
              </w:rPr>
              <w:t>IX.</w:t>
            </w:r>
            <w:r w:rsidR="00C743DD" w:rsidRPr="008D5380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C743DD" w:rsidRPr="008D5380">
              <w:rPr>
                <w:rStyle w:val="Hipercze"/>
                <w:noProof/>
                <w:lang w:bidi="hi-IN"/>
              </w:rPr>
              <w:t>WARUNKI UDZIAŁU W POSTĘPOWANIU</w:t>
            </w:r>
            <w:r w:rsidR="00C743DD" w:rsidRPr="008D5380">
              <w:rPr>
                <w:noProof/>
                <w:webHidden/>
              </w:rPr>
              <w:tab/>
            </w:r>
            <w:r w:rsidR="00C743DD" w:rsidRPr="008D5380">
              <w:rPr>
                <w:noProof/>
                <w:webHidden/>
              </w:rPr>
              <w:fldChar w:fldCharType="begin"/>
            </w:r>
            <w:r w:rsidR="00C743DD" w:rsidRPr="008D5380">
              <w:rPr>
                <w:noProof/>
                <w:webHidden/>
              </w:rPr>
              <w:instrText xml:space="preserve"> PAGEREF _Toc71631678 \h </w:instrText>
            </w:r>
            <w:r w:rsidR="00C743DD" w:rsidRPr="008D5380">
              <w:rPr>
                <w:noProof/>
                <w:webHidden/>
              </w:rPr>
            </w:r>
            <w:r w:rsidR="00C743DD" w:rsidRPr="008D5380">
              <w:rPr>
                <w:noProof/>
                <w:webHidden/>
              </w:rPr>
              <w:fldChar w:fldCharType="separate"/>
            </w:r>
            <w:r w:rsidR="00D62FB9">
              <w:rPr>
                <w:noProof/>
                <w:webHidden/>
              </w:rPr>
              <w:t>5</w:t>
            </w:r>
            <w:r w:rsidR="00C743DD" w:rsidRPr="008D5380">
              <w:rPr>
                <w:noProof/>
                <w:webHidden/>
              </w:rPr>
              <w:fldChar w:fldCharType="end"/>
            </w:r>
          </w:hyperlink>
        </w:p>
        <w:p w14:paraId="5063571E" w14:textId="380204CB" w:rsidR="00DD492A" w:rsidRPr="008D5380" w:rsidRDefault="007456E6" w:rsidP="00C743DD">
          <w:pPr>
            <w:spacing w:beforeLines="60" w:before="144" w:after="60" w:line="360" w:lineRule="auto"/>
            <w:ind w:left="567" w:hanging="567"/>
            <w:rPr>
              <w:sz w:val="22"/>
              <w:szCs w:val="22"/>
            </w:rPr>
          </w:pPr>
          <w:r w:rsidRPr="008D5380">
            <w:rPr>
              <w:szCs w:val="20"/>
            </w:rPr>
            <w:fldChar w:fldCharType="end"/>
          </w:r>
        </w:p>
      </w:sdtContent>
    </w:sdt>
    <w:p w14:paraId="2D3F3AA2" w14:textId="479859EE" w:rsidR="00515F76" w:rsidRPr="008D5380" w:rsidRDefault="00515F76">
      <w:r w:rsidRPr="008D5380">
        <w:br w:type="page"/>
      </w:r>
    </w:p>
    <w:p w14:paraId="3CC8AED6" w14:textId="29794B01" w:rsidR="00081CF0" w:rsidRPr="008D5380" w:rsidRDefault="00081CF0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Toc71631670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>ZAMAWIAJĄCY</w:t>
      </w:r>
      <w:bookmarkEnd w:id="0"/>
    </w:p>
    <w:p w14:paraId="269665AA" w14:textId="77777777" w:rsidR="00081CF0" w:rsidRPr="008D5380" w:rsidRDefault="00081CF0" w:rsidP="00081CF0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EF17" w14:textId="43FB020B" w:rsidR="00081CF0" w:rsidRPr="008D5380" w:rsidRDefault="00DA66BD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INVEST-PARK DEVELOPMEN</w:t>
      </w:r>
      <w:r w:rsidR="00E648B4">
        <w:rPr>
          <w:rFonts w:ascii="Times New Roman" w:hAnsi="Times New Roman" w:cs="Times New Roman"/>
          <w:color w:val="auto"/>
          <w:sz w:val="22"/>
          <w:szCs w:val="22"/>
          <w:lang w:val="en-US"/>
        </w:rPr>
        <w:t>T</w:t>
      </w:r>
      <w:r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>”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Sp. z o.</w:t>
      </w:r>
      <w:r w:rsidR="00B00D69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81CF0" w:rsidRPr="008D5380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o. </w:t>
      </w:r>
    </w:p>
    <w:p w14:paraId="54CF385F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ul. Uczniowska 16</w:t>
      </w:r>
    </w:p>
    <w:p w14:paraId="2CB26775" w14:textId="77777777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58 – 306 Wałbrzych</w:t>
      </w:r>
    </w:p>
    <w:p w14:paraId="5337D044" w14:textId="20179190" w:rsidR="00081CF0" w:rsidRPr="008D5380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tel.: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</w:t>
      </w:r>
      <w:r w:rsidR="000861C6" w:rsidRPr="008D5380">
        <w:rPr>
          <w:rFonts w:ascii="Times New Roman" w:hAnsi="Times New Roman" w:cs="Times New Roman"/>
          <w:sz w:val="22"/>
          <w:szCs w:val="22"/>
        </w:rPr>
        <w:t xml:space="preserve"> </w:t>
      </w:r>
      <w:r w:rsidRPr="008D5380">
        <w:rPr>
          <w:rFonts w:ascii="Times New Roman" w:hAnsi="Times New Roman" w:cs="Times New Roman"/>
          <w:sz w:val="22"/>
          <w:szCs w:val="22"/>
        </w:rPr>
        <w:t>2570, fax.: (+48</w:t>
      </w:r>
      <w:r w:rsidR="000861C6" w:rsidRPr="008D5380">
        <w:rPr>
          <w:rFonts w:ascii="Times New Roman" w:hAnsi="Times New Roman" w:cs="Times New Roman"/>
          <w:sz w:val="22"/>
          <w:szCs w:val="22"/>
        </w:rPr>
        <w:t>)</w:t>
      </w:r>
      <w:r w:rsidRPr="008D5380">
        <w:rPr>
          <w:rFonts w:ascii="Times New Roman" w:hAnsi="Times New Roman" w:cs="Times New Roman"/>
          <w:sz w:val="22"/>
          <w:szCs w:val="22"/>
        </w:rPr>
        <w:t xml:space="preserve"> 74 646 2574</w:t>
      </w:r>
    </w:p>
    <w:p w14:paraId="2F3C98D7" w14:textId="77777777" w:rsidR="00B53413" w:rsidRPr="008D5380" w:rsidRDefault="00B53413" w:rsidP="00B5341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>e-mail: ipd@ipdevelopment.pl</w:t>
      </w:r>
    </w:p>
    <w:p w14:paraId="6A3222A1" w14:textId="4B615DC0" w:rsidR="006D3E1D" w:rsidRPr="008D5380" w:rsidRDefault="00232DFB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9C1B23"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www.ipdevelopment.pl</w:t>
        </w:r>
      </w:hyperlink>
    </w:p>
    <w:p w14:paraId="46F37D55" w14:textId="77777777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C37FAD" w14:textId="5DC3C03B" w:rsidR="00B53413" w:rsidRPr="008D5380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 w:rsidRPr="008D5380">
        <w:rPr>
          <w:sz w:val="22"/>
          <w:szCs w:val="22"/>
          <w:lang w:val="en-US"/>
        </w:rPr>
        <w:tab/>
      </w:r>
      <w:r w:rsidRPr="008D5380">
        <w:rPr>
          <w:b/>
          <w:sz w:val="22"/>
          <w:szCs w:val="22"/>
        </w:rPr>
        <w:t>Osoby uprawnione do porozumiewania się z Oferentami.</w:t>
      </w:r>
    </w:p>
    <w:p w14:paraId="39309EC4" w14:textId="5069D57B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8D5380">
        <w:rPr>
          <w:rFonts w:ascii="Times New Roman" w:hAnsi="Times New Roman" w:cs="Times New Roman"/>
          <w:sz w:val="22"/>
          <w:szCs w:val="22"/>
          <w:lang w:val="en-US"/>
        </w:rPr>
        <w:t xml:space="preserve">Marcin Bernat, tel. 74 646 2572, </w:t>
      </w:r>
      <w:hyperlink r:id="rId9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marcin.bernat@ipdevelopment.pl</w:t>
        </w:r>
      </w:hyperlink>
    </w:p>
    <w:p w14:paraId="2AB35FB9" w14:textId="2D7CBC59" w:rsidR="00515F76" w:rsidRPr="008D5380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Agnieszka Jaroszewska, tel. 74 646 2572, </w:t>
      </w:r>
      <w:hyperlink r:id="rId10" w:history="1">
        <w:r w:rsidRPr="008D5380">
          <w:rPr>
            <w:rStyle w:val="Hipercze"/>
            <w:rFonts w:ascii="Times New Roman" w:hAnsi="Times New Roman" w:cs="Times New Roman"/>
            <w:sz w:val="22"/>
            <w:szCs w:val="22"/>
          </w:rPr>
          <w:t>agnieszka.jaroszewska@ipdevelopment.pl</w:t>
        </w:r>
      </w:hyperlink>
      <w:r w:rsidRPr="008D5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18CD2F" w14:textId="3211BB8B" w:rsidR="009C1B23" w:rsidRPr="008D5380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48F52" w14:textId="77777777" w:rsidR="00DC42F0" w:rsidRPr="008D5380" w:rsidRDefault="00DC42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6F3B" w14:textId="4BA59341" w:rsidR="00E86D6B" w:rsidRPr="008D5380" w:rsidRDefault="00697305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71631671"/>
      <w:r w:rsidRPr="008D5380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749F6D6F" w14:textId="77777777" w:rsidR="00EE23B4" w:rsidRDefault="00E86D6B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</w:t>
      </w:r>
      <w:r w:rsidR="00DE4E34" w:rsidRPr="008D5380">
        <w:rPr>
          <w:sz w:val="22"/>
          <w:szCs w:val="22"/>
        </w:rPr>
        <w:t xml:space="preserve">rzedmiotem zamówienia jest </w:t>
      </w:r>
      <w:r w:rsidR="00515F76" w:rsidRPr="008D5380">
        <w:rPr>
          <w:sz w:val="22"/>
          <w:szCs w:val="22"/>
        </w:rPr>
        <w:t xml:space="preserve">dostawa z montażem do </w:t>
      </w:r>
      <w:r w:rsidR="009641DD">
        <w:rPr>
          <w:sz w:val="22"/>
          <w:szCs w:val="22"/>
        </w:rPr>
        <w:t xml:space="preserve">wskazanych przez zamawiającego pomieszczeń </w:t>
      </w:r>
      <w:r w:rsidR="00515F76" w:rsidRPr="008D5380">
        <w:rPr>
          <w:sz w:val="22"/>
          <w:szCs w:val="22"/>
        </w:rPr>
        <w:t>obiektu „Biznes Inkubatora” – Parku Biznesu z Inkubatorem Przedsiębiorczości w</w:t>
      </w:r>
      <w:r w:rsidR="009641DD">
        <w:rPr>
          <w:sz w:val="22"/>
          <w:szCs w:val="22"/>
        </w:rPr>
        <w:t> </w:t>
      </w:r>
      <w:r w:rsidR="00515F76" w:rsidRPr="008D5380">
        <w:rPr>
          <w:sz w:val="22"/>
          <w:szCs w:val="22"/>
        </w:rPr>
        <w:t>Świebodzicach” przy ul. Strefowej 5A w  Świebodzicach (58-160) następujących</w:t>
      </w:r>
      <w:r w:rsidR="00EE23B4">
        <w:rPr>
          <w:sz w:val="22"/>
          <w:szCs w:val="22"/>
        </w:rPr>
        <w:t xml:space="preserve"> urządzeń:</w:t>
      </w:r>
    </w:p>
    <w:p w14:paraId="71400F3D" w14:textId="7A4971FB" w:rsidR="00EE23B4" w:rsidRDefault="00EE23B4" w:rsidP="00EE23B4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Projektor Epson </w:t>
      </w:r>
      <w:r w:rsidRPr="00EE23B4">
        <w:rPr>
          <w:sz w:val="22"/>
          <w:szCs w:val="22"/>
        </w:rPr>
        <w:t>EH-LS300W</w:t>
      </w:r>
      <w:r>
        <w:rPr>
          <w:sz w:val="22"/>
          <w:szCs w:val="22"/>
        </w:rPr>
        <w:t xml:space="preserve"> </w:t>
      </w:r>
      <w:r w:rsidR="00CF4E79">
        <w:rPr>
          <w:sz w:val="22"/>
          <w:szCs w:val="22"/>
        </w:rPr>
        <w:t>z zestawem montażowym do sufitu podwieszanego</w:t>
      </w:r>
      <w:r w:rsidR="003905AC">
        <w:rPr>
          <w:sz w:val="22"/>
          <w:szCs w:val="22"/>
        </w:rPr>
        <w:t xml:space="preserve"> wraz z montażem</w:t>
      </w:r>
      <w:r w:rsidR="00E7398E">
        <w:rPr>
          <w:sz w:val="22"/>
          <w:szCs w:val="22"/>
        </w:rPr>
        <w:t xml:space="preserve"> – 1 szt.</w:t>
      </w:r>
    </w:p>
    <w:p w14:paraId="5F42D19C" w14:textId="77777777" w:rsidR="00E7398E" w:rsidRDefault="00E7398E" w:rsidP="00E7398E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25AF4FE2" w14:textId="34798211" w:rsidR="00E7398E" w:rsidRPr="00E7398E" w:rsidRDefault="00E7398E" w:rsidP="00E7398E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Projektor </w:t>
      </w:r>
      <w:r w:rsidR="003905AC" w:rsidRPr="003905AC">
        <w:rPr>
          <w:sz w:val="22"/>
          <w:szCs w:val="22"/>
        </w:rPr>
        <w:t>Epson EH-TW5650</w:t>
      </w:r>
      <w:r>
        <w:rPr>
          <w:sz w:val="22"/>
          <w:szCs w:val="22"/>
        </w:rPr>
        <w:t xml:space="preserve"> z zestawem montażowym do sufitu podwieszanego</w:t>
      </w:r>
      <w:r w:rsidR="003905AC">
        <w:rPr>
          <w:sz w:val="22"/>
          <w:szCs w:val="22"/>
        </w:rPr>
        <w:t xml:space="preserve"> wraz z montażem</w:t>
      </w:r>
      <w:r>
        <w:rPr>
          <w:sz w:val="22"/>
          <w:szCs w:val="22"/>
        </w:rPr>
        <w:t xml:space="preserve"> – 1 szt.</w:t>
      </w:r>
    </w:p>
    <w:p w14:paraId="71286B15" w14:textId="77777777" w:rsidR="00C429AD" w:rsidRDefault="00C429AD" w:rsidP="00C429AD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23E9C1DD" w14:textId="43A3E9D0" w:rsidR="00EE23B4" w:rsidRDefault="00EE23B4" w:rsidP="00EE23B4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Nagłośnienie multimedialne konferencyjne</w:t>
      </w:r>
      <w:r w:rsidR="00397723">
        <w:rPr>
          <w:sz w:val="22"/>
          <w:szCs w:val="22"/>
        </w:rPr>
        <w:t xml:space="preserve"> zestaw</w:t>
      </w:r>
      <w:r w:rsidR="003905AC">
        <w:rPr>
          <w:sz w:val="22"/>
          <w:szCs w:val="22"/>
        </w:rPr>
        <w:t xml:space="preserve"> wraz z montażem,</w:t>
      </w:r>
      <w:r w:rsidR="00D2024A">
        <w:rPr>
          <w:sz w:val="22"/>
          <w:szCs w:val="22"/>
        </w:rPr>
        <w:t xml:space="preserve"> w skład, którego wchodzą:</w:t>
      </w:r>
    </w:p>
    <w:p w14:paraId="38D70F39" w14:textId="38F0B669" w:rsidR="00D2024A" w:rsidRDefault="00D2024A" w:rsidP="00D2024A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WZMACNIACZ 4-STREFOWY z MIKSEREM:</w:t>
      </w:r>
    </w:p>
    <w:p w14:paraId="00E7D5D1" w14:textId="62F6E5C3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Moc RMS: 4x40W w technice 100V lub zwykłej 4Ω/8Ω, moc maksymalna: 4x65W</w:t>
      </w:r>
    </w:p>
    <w:p w14:paraId="151588E0" w14:textId="77777777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Komutacja stopni mocy: 4 niezależne wzmacniacze mocy</w:t>
      </w:r>
    </w:p>
    <w:p w14:paraId="5AA2281A" w14:textId="77777777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Komutacja miksera: 5 wejść z możliwością dowolnego przyłączania do stopni mocy</w:t>
      </w:r>
    </w:p>
    <w:p w14:paraId="7D67ECC7" w14:textId="77777777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Odsłuch: urządzenie wyposażone w wyjście odsłuchowe (słuchawki i głośnik)</w:t>
      </w:r>
    </w:p>
    <w:p w14:paraId="34E7A56D" w14:textId="77777777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Pasmo przenoszenia: 50Hz - 17 000Hz</w:t>
      </w:r>
    </w:p>
    <w:p w14:paraId="420C07E6" w14:textId="718DDF58" w:rsidR="00D2024A" w:rsidRPr="00D2024A" w:rsidRDefault="00D2024A" w:rsidP="00116F35">
      <w:pPr>
        <w:pStyle w:val="Akapitzlist"/>
        <w:numPr>
          <w:ilvl w:val="0"/>
          <w:numId w:val="40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STOPNIE MOCY (4 kanały, strefy): Każdy kanał posiada regulację wzmocnienia, wskaźnik wysterowania LED, przycisk MONITOR; Wyjścia głośnikowe ze stopni mocy - zaciski śrubowe: 4x100V/70V/25V i 4x4Ω lub 4x8Ω; Wyjścia dodatkowe ze stopni mocy - zaciski śrubowe: 4xLINE, MONITOR (1W/8Ω)</w:t>
      </w:r>
    </w:p>
    <w:p w14:paraId="090DE7CE" w14:textId="77777777" w:rsid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 xml:space="preserve">MIKSER (5 wejść): Wejścia 1-3: LINE (DVD, komputer) lub mikrofony w tym z zasilaniem Phantom, gniazdo Combo; Wejścia 4-5: LINE (DVD, komputer, dowolny odtwarzacz), złącza Chinch (RCA); Każdy tor miksera posiada regulację czułości (gain), charakterystyki (wysokie i niskie) i wzmocnienia; Każde wejście można załączyć/wyłączyć w strefie - co oznacza, że sygnał z każdego wejścia jest kierowany (lub nie) do każdego z czterech stopni mocy; W każdym wejściu jest przycisk MUTE z diodą </w:t>
      </w:r>
      <w:r w:rsidRPr="00D2024A">
        <w:rPr>
          <w:sz w:val="22"/>
          <w:szCs w:val="22"/>
        </w:rPr>
        <w:lastRenderedPageBreak/>
        <w:t>LED; Mikser posiada wejścia PRIORYTETOWE do zastosowań przywoławczych; Do miksera można też podłączyć telefon</w:t>
      </w:r>
    </w:p>
    <w:p w14:paraId="6D0EA08E" w14:textId="75828C12" w:rsidR="00D2024A" w:rsidRPr="00D2024A" w:rsidRDefault="00D2024A" w:rsidP="00D2024A">
      <w:pPr>
        <w:pStyle w:val="Akapitzlist"/>
        <w:numPr>
          <w:ilvl w:val="0"/>
          <w:numId w:val="3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Zasilanie: 230V/450VA z zabezpieczeniem termicznym</w:t>
      </w:r>
      <w:r>
        <w:rPr>
          <w:sz w:val="22"/>
          <w:szCs w:val="22"/>
        </w:rPr>
        <w:t>.</w:t>
      </w:r>
    </w:p>
    <w:p w14:paraId="77879C9C" w14:textId="2C447E42" w:rsidR="00D2024A" w:rsidRDefault="00D2024A" w:rsidP="00D2024A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1B1EF788" w14:textId="0E0AEE28" w:rsidR="00D2024A" w:rsidRDefault="00D2024A" w:rsidP="00D2024A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Głośnik naścienny MULTIMEDIALNY HiEnd 2szt.</w:t>
      </w:r>
    </w:p>
    <w:p w14:paraId="12513C5D" w14:textId="518581FE" w:rsidR="00D2024A" w:rsidRDefault="00D2024A" w:rsidP="00D2024A">
      <w:pPr>
        <w:pStyle w:val="Akapitzlist"/>
        <w:numPr>
          <w:ilvl w:val="0"/>
          <w:numId w:val="41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Moc: 60W/100V z odczepami dla 30W/15W</w:t>
      </w:r>
      <w:r>
        <w:rPr>
          <w:sz w:val="22"/>
          <w:szCs w:val="22"/>
        </w:rPr>
        <w:t>;</w:t>
      </w:r>
    </w:p>
    <w:p w14:paraId="63529B9E" w14:textId="77777777" w:rsidR="00D2024A" w:rsidRDefault="00D2024A" w:rsidP="00D2024A">
      <w:pPr>
        <w:pStyle w:val="Akapitzlist"/>
        <w:numPr>
          <w:ilvl w:val="0"/>
          <w:numId w:val="41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Pasmo przenoszenia: 90Hz - 19 000Hz</w:t>
      </w:r>
      <w:r>
        <w:rPr>
          <w:sz w:val="22"/>
          <w:szCs w:val="22"/>
        </w:rPr>
        <w:t>;</w:t>
      </w:r>
    </w:p>
    <w:p w14:paraId="1038A295" w14:textId="67C1F396" w:rsidR="00D2024A" w:rsidRDefault="00D2024A" w:rsidP="00D2024A">
      <w:pPr>
        <w:pStyle w:val="Akapitzlist"/>
        <w:numPr>
          <w:ilvl w:val="0"/>
          <w:numId w:val="41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Obudowa wykonana z drewna</w:t>
      </w:r>
      <w:r>
        <w:rPr>
          <w:sz w:val="22"/>
          <w:szCs w:val="22"/>
        </w:rPr>
        <w:t>;</w:t>
      </w:r>
    </w:p>
    <w:p w14:paraId="54E080A4" w14:textId="2383EC4B" w:rsidR="00D2024A" w:rsidRPr="00D2024A" w:rsidRDefault="00D2024A" w:rsidP="00D2024A">
      <w:pPr>
        <w:pStyle w:val="Akapitzlist"/>
        <w:numPr>
          <w:ilvl w:val="0"/>
          <w:numId w:val="41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Uchwyty montażowe: w komplecie</w:t>
      </w:r>
      <w:r>
        <w:rPr>
          <w:sz w:val="22"/>
          <w:szCs w:val="22"/>
        </w:rPr>
        <w:t>;</w:t>
      </w:r>
    </w:p>
    <w:p w14:paraId="0D672B1A" w14:textId="77777777" w:rsidR="00D2024A" w:rsidRDefault="00D2024A" w:rsidP="00D2024A">
      <w:pPr>
        <w:pStyle w:val="Akapitzlist"/>
        <w:numPr>
          <w:ilvl w:val="1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Głośnik sufitowy (wpustowy) 8szt.</w:t>
      </w:r>
    </w:p>
    <w:p w14:paraId="68150FE3" w14:textId="77777777" w:rsidR="00D2024A" w:rsidRDefault="00D2024A" w:rsidP="00D2024A">
      <w:pPr>
        <w:pStyle w:val="Akapitzlist"/>
        <w:numPr>
          <w:ilvl w:val="0"/>
          <w:numId w:val="42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Moc: 12Wrms/100V</w:t>
      </w:r>
      <w:r>
        <w:rPr>
          <w:sz w:val="22"/>
          <w:szCs w:val="22"/>
        </w:rPr>
        <w:t>;</w:t>
      </w:r>
    </w:p>
    <w:p w14:paraId="06527FE8" w14:textId="0B0F77E5" w:rsidR="00D2024A" w:rsidRPr="00D2024A" w:rsidRDefault="00D2024A" w:rsidP="00D2024A">
      <w:pPr>
        <w:pStyle w:val="Akapitzlist"/>
        <w:numPr>
          <w:ilvl w:val="0"/>
          <w:numId w:val="42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D2024A">
        <w:rPr>
          <w:sz w:val="22"/>
          <w:szCs w:val="22"/>
        </w:rPr>
        <w:t>Pasmo przenoszenia: 100Hz - 20 000Hz</w:t>
      </w:r>
      <w:r>
        <w:rPr>
          <w:sz w:val="22"/>
          <w:szCs w:val="22"/>
        </w:rPr>
        <w:t>.</w:t>
      </w:r>
    </w:p>
    <w:p w14:paraId="24E8C9AE" w14:textId="118DD3B5" w:rsidR="00D2024A" w:rsidRDefault="00D2024A" w:rsidP="00D2024A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08FF82C6" w14:textId="6DEF6FF7" w:rsidR="00D2024A" w:rsidRDefault="00E7398E" w:rsidP="00C429AD">
      <w:pPr>
        <w:pStyle w:val="Akapitzlist"/>
        <w:numPr>
          <w:ilvl w:val="0"/>
          <w:numId w:val="35"/>
        </w:numPr>
        <w:spacing w:beforeLines="60" w:before="144"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System bezprzewodowych mikrofonów </w:t>
      </w:r>
      <w:r w:rsidRPr="00FA23C1">
        <w:rPr>
          <w:sz w:val="22"/>
          <w:szCs w:val="22"/>
        </w:rPr>
        <w:t xml:space="preserve">Shure </w:t>
      </w:r>
      <w:r w:rsidR="00FA23C1" w:rsidRPr="00FA23C1">
        <w:rPr>
          <w:sz w:val="22"/>
          <w:szCs w:val="22"/>
        </w:rPr>
        <w:t>BLX288E/PG58 H8E: 518-542 MHz</w:t>
      </w:r>
      <w:r w:rsidR="00FA23C1">
        <w:rPr>
          <w:sz w:val="22"/>
          <w:szCs w:val="22"/>
        </w:rPr>
        <w:t>.</w:t>
      </w:r>
    </w:p>
    <w:p w14:paraId="492E7E48" w14:textId="77777777" w:rsidR="00031590" w:rsidRDefault="00031590" w:rsidP="00031590">
      <w:pPr>
        <w:pStyle w:val="Akapitzlist"/>
        <w:spacing w:beforeLines="60" w:before="144" w:after="60" w:line="276" w:lineRule="auto"/>
        <w:ind w:left="1068"/>
        <w:jc w:val="both"/>
        <w:rPr>
          <w:sz w:val="22"/>
          <w:szCs w:val="22"/>
        </w:rPr>
      </w:pPr>
    </w:p>
    <w:p w14:paraId="18BB2AD2" w14:textId="61B8879F" w:rsidR="009C1B23" w:rsidRDefault="009C1B23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3F73CC" w14:textId="77777777" w:rsidR="00DC42F0" w:rsidRPr="008D5380" w:rsidRDefault="00DC42F0" w:rsidP="00280982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657E64" w14:textId="0E8BBC48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_Toc71631672"/>
      <w:r w:rsidRPr="008D5380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bookmarkEnd w:id="2"/>
    </w:p>
    <w:p w14:paraId="0C6815A2" w14:textId="6096ED8D" w:rsidR="00B00D69" w:rsidRPr="008D5380" w:rsidRDefault="00B00D69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Umowę zawartą w wyniku </w:t>
      </w:r>
      <w:r w:rsidR="00DE43BA" w:rsidRPr="008D5380">
        <w:rPr>
          <w:sz w:val="22"/>
          <w:szCs w:val="22"/>
        </w:rPr>
        <w:t xml:space="preserve">przeprowadzenia </w:t>
      </w:r>
      <w:r w:rsidRPr="008D5380">
        <w:rPr>
          <w:sz w:val="22"/>
          <w:szCs w:val="22"/>
        </w:rPr>
        <w:t xml:space="preserve">niniejszego postępowania należy zrealizować w terminie </w:t>
      </w:r>
      <w:r w:rsidRPr="008D5380">
        <w:rPr>
          <w:b/>
          <w:bCs/>
          <w:sz w:val="22"/>
          <w:szCs w:val="22"/>
        </w:rPr>
        <w:t xml:space="preserve">do </w:t>
      </w:r>
      <w:r w:rsidR="00CF4E79">
        <w:rPr>
          <w:b/>
          <w:bCs/>
          <w:sz w:val="22"/>
          <w:szCs w:val="22"/>
        </w:rPr>
        <w:t>1</w:t>
      </w:r>
      <w:r w:rsidR="003905AC">
        <w:rPr>
          <w:b/>
          <w:bCs/>
          <w:sz w:val="22"/>
          <w:szCs w:val="22"/>
        </w:rPr>
        <w:t>4</w:t>
      </w:r>
      <w:r w:rsidRPr="008D5380">
        <w:rPr>
          <w:b/>
          <w:bCs/>
          <w:sz w:val="22"/>
          <w:szCs w:val="22"/>
        </w:rPr>
        <w:t xml:space="preserve"> dni od dnia zawarcia umowy</w:t>
      </w:r>
      <w:r w:rsidRPr="008D5380">
        <w:rPr>
          <w:sz w:val="22"/>
          <w:szCs w:val="22"/>
        </w:rPr>
        <w:t>.</w:t>
      </w:r>
    </w:p>
    <w:p w14:paraId="37E2F466" w14:textId="770B3946" w:rsidR="00B00D69" w:rsidRPr="008D5380" w:rsidRDefault="00B00D69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4E05EFEA" w14:textId="54D1CA95" w:rsidR="00DE43BA" w:rsidRPr="008D5380" w:rsidRDefault="00DE43BA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5BB622E9" w14:textId="79D07055" w:rsidR="00780C41" w:rsidRPr="008D5380" w:rsidRDefault="00DD492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71631673"/>
      <w:r w:rsidRPr="008D5380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3"/>
    </w:p>
    <w:p w14:paraId="5ECCAF37" w14:textId="30428BD4" w:rsidR="00BA59A8" w:rsidRPr="008D5380" w:rsidRDefault="00BA59A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Ofertę należy sporządzać w języku polskim. Oferta powinna zostać sporządzona na formularzu oferty stanowiącym </w:t>
      </w:r>
      <w:r w:rsidRPr="008D5380">
        <w:rPr>
          <w:b/>
          <w:bCs/>
          <w:sz w:val="22"/>
          <w:szCs w:val="22"/>
        </w:rPr>
        <w:t>załącznik nr 1</w:t>
      </w:r>
      <w:r w:rsidRPr="008D5380">
        <w:rPr>
          <w:sz w:val="22"/>
          <w:szCs w:val="22"/>
        </w:rPr>
        <w:t xml:space="preserve"> do niniejszego zapytania. Jeden wykonawca może złożyć tylko jedną ofertę. Cena oferty musi uwzględniać wszystkie koszty niezbędne do prawidłowej realizacji zamówienia.</w:t>
      </w:r>
    </w:p>
    <w:p w14:paraId="7E88EBAF" w14:textId="77777777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4" w:name="_Toc71631674"/>
      <w:r w:rsidRPr="008D5380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  <w:bookmarkEnd w:id="4"/>
    </w:p>
    <w:p w14:paraId="679CC88B" w14:textId="2BE5959B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Ofertę należy złożyć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do dnia 2</w:t>
      </w:r>
      <w:r w:rsidR="00CF4E79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CF4E79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>.2021 r. do godz. 12:00</w:t>
      </w:r>
      <w:r w:rsidRPr="008D5380">
        <w:rPr>
          <w:rFonts w:ascii="Times New Roman" w:hAnsi="Times New Roman" w:cs="Times New Roman"/>
          <w:sz w:val="22"/>
          <w:szCs w:val="22"/>
        </w:rPr>
        <w:t xml:space="preserve"> w formie pisemnej na adres Spółki „INVEST-PARK DEVELOPMENT” Sp. z o.o. ul. Uczniowska 16, 58-306 Wałbrzych, II piętro w  zamkniętej nieprzezroczystej kopercie z dopiskiem:</w:t>
      </w:r>
    </w:p>
    <w:p w14:paraId="19DB4A85" w14:textId="18FECF50" w:rsidR="00397723" w:rsidRDefault="00397723" w:rsidP="00BE6227">
      <w:pPr>
        <w:spacing w:beforeLines="60" w:before="144" w:after="60" w:line="276" w:lineRule="auto"/>
        <w:ind w:left="1068"/>
        <w:jc w:val="both"/>
        <w:rPr>
          <w:sz w:val="22"/>
          <w:szCs w:val="22"/>
        </w:rPr>
      </w:pPr>
      <w:r w:rsidRPr="00397723">
        <w:rPr>
          <w:sz w:val="22"/>
          <w:szCs w:val="22"/>
        </w:rPr>
        <w:t xml:space="preserve">„Wyposażenie </w:t>
      </w:r>
      <w:r w:rsidR="009A1E39" w:rsidRPr="009A1E39">
        <w:rPr>
          <w:sz w:val="22"/>
          <w:szCs w:val="22"/>
        </w:rPr>
        <w:t xml:space="preserve">multimedialne </w:t>
      </w:r>
      <w:r w:rsidRPr="00397723">
        <w:rPr>
          <w:sz w:val="22"/>
          <w:szCs w:val="22"/>
        </w:rPr>
        <w:t>„Biznes Inkubatora” – Parku Biznesu z Inkubatorem Przedsiębiorczości w Świebodzicach”</w:t>
      </w:r>
    </w:p>
    <w:p w14:paraId="48D0E891" w14:textId="28EE10A2" w:rsidR="00BE6227" w:rsidRPr="008D5380" w:rsidRDefault="00BE6227" w:rsidP="00BE6227">
      <w:pPr>
        <w:spacing w:beforeLines="60" w:before="144" w:after="60" w:line="276" w:lineRule="auto"/>
        <w:ind w:left="106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 xml:space="preserve">„Nie otwierać przed dniem </w:t>
      </w:r>
      <w:r w:rsidR="00CF4E79">
        <w:rPr>
          <w:b/>
          <w:bCs/>
          <w:sz w:val="22"/>
          <w:szCs w:val="22"/>
        </w:rPr>
        <w:t>28.05</w:t>
      </w:r>
      <w:r w:rsidRPr="008D5380">
        <w:rPr>
          <w:b/>
          <w:bCs/>
          <w:sz w:val="22"/>
          <w:szCs w:val="22"/>
        </w:rPr>
        <w:t>.2021 r., godz. 12:30</w:t>
      </w:r>
      <w:r w:rsidR="00397723" w:rsidRPr="00397723">
        <w:rPr>
          <w:sz w:val="22"/>
          <w:szCs w:val="22"/>
        </w:rPr>
        <w:t>”</w:t>
      </w:r>
    </w:p>
    <w:p w14:paraId="59A314AA" w14:textId="34422BB8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złożone po terminie nie będą rozpatrywane.</w:t>
      </w:r>
    </w:p>
    <w:p w14:paraId="23F195F9" w14:textId="59CD2BF3" w:rsidR="00BE6227" w:rsidRPr="008D5380" w:rsidRDefault="00BE6227" w:rsidP="00BE6227">
      <w:pPr>
        <w:pStyle w:val="Akapitzlist"/>
        <w:numPr>
          <w:ilvl w:val="0"/>
          <w:numId w:val="28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Termin związania ofertą wynosi 30 dni.</w:t>
      </w:r>
    </w:p>
    <w:p w14:paraId="2F1BF134" w14:textId="5E012F41" w:rsidR="00DC42F0" w:rsidRPr="008D538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E7EC8DF" w14:textId="77777777" w:rsidR="00DC42F0" w:rsidRPr="008D5380" w:rsidRDefault="00DC42F0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704231C" w14:textId="6F4E3DF3" w:rsidR="00697305" w:rsidRPr="008D5380" w:rsidRDefault="00697305" w:rsidP="00697305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5" w:name="_Toc71631675"/>
      <w:r w:rsidRPr="008D538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TERMIN </w:t>
      </w:r>
      <w:r w:rsidR="00BE6227" w:rsidRPr="008D5380">
        <w:rPr>
          <w:rFonts w:ascii="Times New Roman" w:hAnsi="Times New Roman" w:cs="Times New Roman"/>
          <w:b/>
          <w:sz w:val="22"/>
          <w:szCs w:val="22"/>
        </w:rPr>
        <w:t xml:space="preserve">OTWARCIA </w:t>
      </w:r>
      <w:r w:rsidRPr="008D5380">
        <w:rPr>
          <w:rFonts w:ascii="Times New Roman" w:hAnsi="Times New Roman" w:cs="Times New Roman"/>
          <w:b/>
          <w:sz w:val="22"/>
          <w:szCs w:val="22"/>
        </w:rPr>
        <w:t>OFERT</w:t>
      </w:r>
      <w:bookmarkEnd w:id="5"/>
    </w:p>
    <w:p w14:paraId="5EDF00CF" w14:textId="3BA3AE51" w:rsidR="00BE6227" w:rsidRPr="008D5380" w:rsidRDefault="00BE6227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Otwarcie ofert nastąpi 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397723">
        <w:rPr>
          <w:rFonts w:ascii="Times New Roman" w:hAnsi="Times New Roman" w:cs="Times New Roman"/>
          <w:b/>
          <w:bCs/>
          <w:sz w:val="22"/>
          <w:szCs w:val="22"/>
        </w:rPr>
        <w:t>28.05</w:t>
      </w:r>
      <w:r w:rsidRPr="008D5380">
        <w:rPr>
          <w:rFonts w:ascii="Times New Roman" w:hAnsi="Times New Roman" w:cs="Times New Roman"/>
          <w:b/>
          <w:bCs/>
          <w:sz w:val="22"/>
          <w:szCs w:val="22"/>
        </w:rPr>
        <w:t xml:space="preserve">.2021 r. o godz. 12:30 </w:t>
      </w:r>
      <w:r w:rsidRPr="008D5380">
        <w:rPr>
          <w:rFonts w:ascii="Times New Roman" w:hAnsi="Times New Roman" w:cs="Times New Roman"/>
          <w:sz w:val="22"/>
          <w:szCs w:val="22"/>
        </w:rPr>
        <w:t>w siedzibie Spółki</w:t>
      </w:r>
      <w:r w:rsidR="00A53D60" w:rsidRPr="008D5380">
        <w:rPr>
          <w:rFonts w:ascii="Times New Roman" w:hAnsi="Times New Roman" w:cs="Times New Roman"/>
          <w:sz w:val="22"/>
          <w:szCs w:val="22"/>
        </w:rPr>
        <w:t>.</w:t>
      </w:r>
    </w:p>
    <w:p w14:paraId="7F0F82F4" w14:textId="65B0F1C1" w:rsidR="00A53D60" w:rsidRPr="008D5380" w:rsidRDefault="00A53D60" w:rsidP="00BE6227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Otwarcie ofert jest niejawne.</w:t>
      </w:r>
    </w:p>
    <w:p w14:paraId="741DE8AC" w14:textId="77777777" w:rsidR="00A53D60" w:rsidRPr="008D5380" w:rsidRDefault="00A53D60" w:rsidP="00A53D60">
      <w:pPr>
        <w:pStyle w:val="Akapitzlist"/>
        <w:numPr>
          <w:ilvl w:val="0"/>
          <w:numId w:val="29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Niezwłocznie po otwarciu ofert, Zamawiający udostępni na stronie internetowej prowadzonego postępowania informacje o: </w:t>
      </w:r>
    </w:p>
    <w:p w14:paraId="3A7408EB" w14:textId="77777777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0376D07" w14:textId="1086F1B8" w:rsidR="00A53D60" w:rsidRPr="008D5380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1D3ADF41" w14:textId="1C746231" w:rsidR="00BE6227" w:rsidRPr="008D5380" w:rsidRDefault="00BE6227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826337F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6" w:name="_Toc71631676"/>
      <w:r w:rsidRPr="008D5380">
        <w:rPr>
          <w:rFonts w:ascii="Times New Roman" w:hAnsi="Times New Roman" w:cs="Times New Roman"/>
          <w:b/>
          <w:sz w:val="22"/>
          <w:szCs w:val="22"/>
        </w:rPr>
        <w:t>KRYTERIA WYBORU NAJKORZYSTNIEJSZEJ OFERTY</w:t>
      </w:r>
      <w:bookmarkEnd w:id="6"/>
    </w:p>
    <w:p w14:paraId="4FD6215F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Ind w:w="595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A53D60" w:rsidRPr="008D5380" w14:paraId="2AB08281" w14:textId="77777777" w:rsidTr="00A53D60">
        <w:tc>
          <w:tcPr>
            <w:tcW w:w="596" w:type="dxa"/>
            <w:vAlign w:val="center"/>
          </w:tcPr>
          <w:p w14:paraId="64CB1CB7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402" w:type="dxa"/>
            <w:vAlign w:val="center"/>
          </w:tcPr>
          <w:p w14:paraId="5F198533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7117E4DE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252" w:type="dxa"/>
            <w:vAlign w:val="center"/>
          </w:tcPr>
          <w:p w14:paraId="3CB415B4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Waga punktowa przypisana </w:t>
            </w:r>
          </w:p>
          <w:p w14:paraId="63B17A5F" w14:textId="77777777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do poszczególnych kryteriów oceny ofert</w:t>
            </w:r>
          </w:p>
        </w:tc>
      </w:tr>
      <w:tr w:rsidR="00A53D60" w:rsidRPr="008D5380" w14:paraId="69E3DEAC" w14:textId="77777777" w:rsidTr="00A53D60">
        <w:tc>
          <w:tcPr>
            <w:tcW w:w="596" w:type="dxa"/>
          </w:tcPr>
          <w:p w14:paraId="508B493B" w14:textId="77777777" w:rsidR="00A53D60" w:rsidRPr="008D5380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0A854962" w14:textId="221E4D0C" w:rsidR="00A53D60" w:rsidRPr="008D5380" w:rsidRDefault="00A53D60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59" w:type="dxa"/>
          </w:tcPr>
          <w:p w14:paraId="365CEC20" w14:textId="77777777" w:rsidR="00A53D60" w:rsidRPr="008D5380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4252" w:type="dxa"/>
          </w:tcPr>
          <w:p w14:paraId="25DB51F5" w14:textId="77777777" w:rsidR="00A53D60" w:rsidRPr="008D5380" w:rsidRDefault="00A53D60" w:rsidP="00200A4A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D5380">
              <w:rPr>
                <w:rFonts w:ascii="Times New Roman" w:eastAsia="Calibri" w:hAnsi="Times New Roman" w:cs="Times New Roman"/>
                <w:sz w:val="22"/>
                <w:szCs w:val="22"/>
              </w:rPr>
              <w:t>100 pkt</w:t>
            </w:r>
          </w:p>
        </w:tc>
      </w:tr>
    </w:tbl>
    <w:p w14:paraId="65E24EF0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72F60047" w14:textId="77777777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Punkty przyznane za spełnienie kryterium oceny ofert „Cena”:</w:t>
      </w:r>
    </w:p>
    <w:p w14:paraId="6275A3B2" w14:textId="77777777" w:rsidR="00A53D60" w:rsidRPr="008D5380" w:rsidRDefault="00A53D60" w:rsidP="00A53D60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5615BFE6" w14:textId="1507567D" w:rsidR="00A53D60" w:rsidRPr="008D5380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[C] = ((cena oferty z najniższą ceną)/(cena badanej oferty)) * 100 pkt</w:t>
      </w:r>
    </w:p>
    <w:p w14:paraId="1B6FCB66" w14:textId="77777777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ADAD0A9" w14:textId="2325D2D8" w:rsidR="00A53D60" w:rsidRPr="008D5380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Wyboru najkorzystniejszej oferty dokonuje się spośród oferentów, którzy złożyli w przewidzianym terminie ofertę spełniającą wymagania określone w niniejszym zapytaniu.</w:t>
      </w:r>
    </w:p>
    <w:p w14:paraId="1BA9F4CC" w14:textId="77777777" w:rsidR="00D4442C" w:rsidRPr="008D5380" w:rsidRDefault="00D4442C" w:rsidP="00A53D60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0D9945DF" w14:textId="0F80E86D" w:rsidR="00EF186F" w:rsidRPr="008D5380" w:rsidRDefault="00EF186F" w:rsidP="00DC4678">
      <w:pPr>
        <w:spacing w:beforeLines="60" w:before="144" w:after="60" w:line="276" w:lineRule="auto"/>
        <w:ind w:left="708"/>
        <w:jc w:val="both"/>
        <w:rPr>
          <w:b/>
          <w:bCs/>
          <w:sz w:val="22"/>
          <w:szCs w:val="22"/>
        </w:rPr>
      </w:pPr>
      <w:r w:rsidRPr="008D5380">
        <w:rPr>
          <w:b/>
          <w:bCs/>
          <w:sz w:val="22"/>
          <w:szCs w:val="22"/>
        </w:rPr>
        <w:t>Informacja:</w:t>
      </w:r>
    </w:p>
    <w:p w14:paraId="4A6FF809" w14:textId="7708B626" w:rsidR="00DC42F0" w:rsidRPr="008D5380" w:rsidRDefault="00280982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8D5380">
        <w:rPr>
          <w:sz w:val="22"/>
          <w:szCs w:val="22"/>
        </w:rPr>
        <w:t>Spółka zastrzega sobie prawo swobodnego wyboru oferty, przedłużenia terminu składania ofert, negocjacji warunków umowy oraz odstąpienia od wyboru oferty, bez podania przyczyn. Oferta i</w:t>
      </w:r>
      <w:r w:rsidR="00A53D60" w:rsidRPr="008D5380">
        <w:rPr>
          <w:sz w:val="22"/>
          <w:szCs w:val="22"/>
        </w:rPr>
        <w:t> </w:t>
      </w:r>
      <w:r w:rsidRPr="008D5380">
        <w:rPr>
          <w:sz w:val="22"/>
          <w:szCs w:val="22"/>
        </w:rPr>
        <w:t>dokumenty dostarczone w</w:t>
      </w:r>
      <w:r w:rsidR="00A53D60" w:rsidRPr="008D5380">
        <w:rPr>
          <w:sz w:val="22"/>
          <w:szCs w:val="22"/>
        </w:rPr>
        <w:t>raz z</w:t>
      </w:r>
      <w:r w:rsidRPr="008D5380">
        <w:rPr>
          <w:sz w:val="22"/>
          <w:szCs w:val="22"/>
        </w:rPr>
        <w:t xml:space="preserve"> ofer</w:t>
      </w:r>
      <w:r w:rsidR="00A53D60" w:rsidRPr="008D5380">
        <w:rPr>
          <w:sz w:val="22"/>
          <w:szCs w:val="22"/>
        </w:rPr>
        <w:t>tą</w:t>
      </w:r>
      <w:r w:rsidRPr="008D5380">
        <w:rPr>
          <w:sz w:val="22"/>
          <w:szCs w:val="22"/>
        </w:rPr>
        <w:t xml:space="preserve"> nie podlegają zwrotowi. Wykonawcy ponoszą wszelkie koszty własne związane z przygotowaniem i złożeniem oferty niezależnie od wyniku postępowania. Złożenie oferty jest równoznaczne ze zobowiązaniem się przez Wykonawcę do niewnoszenia jakichkolwiek roszczeń z powyższych tytułów względem Spółki.</w:t>
      </w:r>
    </w:p>
    <w:p w14:paraId="2440BE07" w14:textId="0E5414DF" w:rsidR="000310DC" w:rsidRPr="008D5380" w:rsidRDefault="000310DC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77777777" w:rsidR="00280982" w:rsidRPr="008D5380" w:rsidRDefault="00280982" w:rsidP="00280982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7" w:name="_Toc71631677"/>
      <w:r w:rsidRPr="008D5380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7"/>
    </w:p>
    <w:p w14:paraId="24801B1B" w14:textId="1EA67A8B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Oferty złożone po upływie terminu określonego do ich przyjmowania oraz niespełniające określonych w niniejszym ogłoszeniu warunków nie podlegają rozpatrzeniu na etapie oceny i </w:t>
      </w:r>
      <w:r w:rsidR="008D5380">
        <w:rPr>
          <w:rFonts w:ascii="Times New Roman" w:hAnsi="Times New Roman" w:cs="Times New Roman"/>
          <w:sz w:val="22"/>
          <w:szCs w:val="22"/>
        </w:rPr>
        <w:t> </w:t>
      </w:r>
      <w:r w:rsidRPr="008D5380">
        <w:rPr>
          <w:rFonts w:ascii="Times New Roman" w:hAnsi="Times New Roman" w:cs="Times New Roman"/>
          <w:sz w:val="22"/>
          <w:szCs w:val="22"/>
        </w:rPr>
        <w:t>porównania ofert.</w:t>
      </w:r>
    </w:p>
    <w:p w14:paraId="619CABE1" w14:textId="77777777" w:rsidR="00280982" w:rsidRPr="008D5380" w:rsidRDefault="00280982" w:rsidP="00280982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Pr="008D5380" w:rsidRDefault="00280982" w:rsidP="00122C5E">
      <w:pPr>
        <w:pStyle w:val="Akapitzlist"/>
        <w:numPr>
          <w:ilvl w:val="0"/>
          <w:numId w:val="26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01E39016" w14:textId="0DF4A2C7" w:rsidR="00122C5E" w:rsidRPr="008D5380" w:rsidRDefault="00122C5E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7D156011" w14:textId="77777777" w:rsidR="00DC42F0" w:rsidRPr="008D5380" w:rsidRDefault="00DC42F0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29086953" w:rsidR="005D72D1" w:rsidRPr="008D5380" w:rsidRDefault="004730FA" w:rsidP="00534341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8" w:name="_Toc71631678"/>
      <w:r w:rsidRPr="008D5380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8"/>
    </w:p>
    <w:p w14:paraId="1B52CEDD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8D5380" w:rsidRDefault="005D72D1" w:rsidP="00534341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8D5380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8D5380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D5F62C1" w:rsidR="00534341" w:rsidRDefault="005D72D1" w:rsidP="00697305">
      <w:pPr>
        <w:pStyle w:val="Akapitzlist"/>
        <w:numPr>
          <w:ilvl w:val="0"/>
          <w:numId w:val="25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8D5380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8D5380">
        <w:rPr>
          <w:rFonts w:ascii="Times New Roman" w:hAnsi="Times New Roman" w:cs="Times New Roman"/>
          <w:sz w:val="22"/>
          <w:szCs w:val="22"/>
        </w:rPr>
        <w:t>Spółki</w:t>
      </w:r>
      <w:r w:rsidRPr="008D5380">
        <w:rPr>
          <w:rFonts w:ascii="Times New Roman" w:hAnsi="Times New Roman" w:cs="Times New Roman"/>
          <w:sz w:val="22"/>
          <w:szCs w:val="22"/>
        </w:rPr>
        <w:t>.</w:t>
      </w:r>
    </w:p>
    <w:p w14:paraId="5F5C5EC0" w14:textId="504E388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63DB8130" w14:textId="77777777" w:rsidR="00905673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2349EB2B" w14:textId="6848E5A3" w:rsidR="00905673" w:rsidRPr="008D5380" w:rsidRDefault="00905673" w:rsidP="00905673">
      <w:pPr>
        <w:pStyle w:val="Akapitzlist"/>
        <w:numPr>
          <w:ilvl w:val="0"/>
          <w:numId w:val="16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ZAŁĄCZNIKI</w:t>
      </w:r>
    </w:p>
    <w:p w14:paraId="0EF9E16E" w14:textId="2213CFD4" w:rsidR="00905673" w:rsidRDefault="00905673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Formularz oferty.</w:t>
      </w:r>
    </w:p>
    <w:p w14:paraId="6D18B634" w14:textId="1DC5BBAF" w:rsidR="002E3FC8" w:rsidRDefault="002E3FC8" w:rsidP="00905673">
      <w:pPr>
        <w:pStyle w:val="Akapitzlist"/>
        <w:numPr>
          <w:ilvl w:val="0"/>
          <w:numId w:val="30"/>
        </w:numPr>
        <w:spacing w:beforeLines="60" w:before="144" w:after="60" w:line="276" w:lineRule="auto"/>
        <w:rPr>
          <w:sz w:val="22"/>
          <w:szCs w:val="22"/>
        </w:rPr>
      </w:pPr>
      <w:r>
        <w:rPr>
          <w:sz w:val="22"/>
          <w:szCs w:val="22"/>
        </w:rPr>
        <w:t>Rzut</w:t>
      </w:r>
      <w:r w:rsidR="00A177C2">
        <w:rPr>
          <w:sz w:val="22"/>
          <w:szCs w:val="22"/>
        </w:rPr>
        <w:t xml:space="preserve"> </w:t>
      </w:r>
      <w:r>
        <w:rPr>
          <w:sz w:val="22"/>
          <w:szCs w:val="22"/>
        </w:rPr>
        <w:t>pomieszcze</w:t>
      </w:r>
      <w:r w:rsidR="00A177C2">
        <w:rPr>
          <w:sz w:val="22"/>
          <w:szCs w:val="22"/>
        </w:rPr>
        <w:t>nia 1.261 – sala konferencyjna do montażu nagłośnienia</w:t>
      </w:r>
      <w:r>
        <w:rPr>
          <w:sz w:val="22"/>
          <w:szCs w:val="22"/>
        </w:rPr>
        <w:t>.</w:t>
      </w:r>
    </w:p>
    <w:p w14:paraId="15C79BF4" w14:textId="30A53639" w:rsidR="005A3E9A" w:rsidRDefault="005A3E9A" w:rsidP="005A3E9A">
      <w:pPr>
        <w:spacing w:beforeLines="60" w:before="144" w:after="60" w:line="276" w:lineRule="auto"/>
        <w:rPr>
          <w:sz w:val="22"/>
          <w:szCs w:val="22"/>
        </w:rPr>
      </w:pPr>
    </w:p>
    <w:p w14:paraId="4D1DE9F8" w14:textId="0FA5B0F4" w:rsidR="005A3E9A" w:rsidRDefault="005A3E9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5DE5D4" w14:textId="72AE45A3" w:rsidR="005A3E9A" w:rsidRPr="005A3E9A" w:rsidRDefault="005A3E9A" w:rsidP="005A3E9A">
      <w:pPr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lastRenderedPageBreak/>
        <w:t>Załącznik nr 1 Formularz oferty</w:t>
      </w:r>
    </w:p>
    <w:p w14:paraId="761A081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ZAMAWIAJĄCY </w:t>
      </w:r>
    </w:p>
    <w:p w14:paraId="5FB610C8" w14:textId="77777777" w:rsidR="005A3E9A" w:rsidRPr="00EE23B4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EE23B4">
        <w:rPr>
          <w:b/>
          <w:sz w:val="22"/>
          <w:szCs w:val="22"/>
        </w:rPr>
        <w:t xml:space="preserve">,,INVEST-PARK DEVELOPMENT” Sp. z o.o. </w:t>
      </w:r>
    </w:p>
    <w:p w14:paraId="66AEB72C" w14:textId="77777777" w:rsidR="005A3E9A" w:rsidRP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ul. Uczniowska 16</w:t>
      </w:r>
    </w:p>
    <w:p w14:paraId="57B6101D" w14:textId="6E74394F" w:rsidR="005A3E9A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 xml:space="preserve">58-306 Wałbrzych </w:t>
      </w:r>
    </w:p>
    <w:p w14:paraId="7BC77B57" w14:textId="77777777" w:rsidR="0083316A" w:rsidRPr="005A3E9A" w:rsidRDefault="0083316A" w:rsidP="005A3E9A">
      <w:pPr>
        <w:spacing w:line="276" w:lineRule="auto"/>
        <w:contextualSpacing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825"/>
      </w:tblGrid>
      <w:tr w:rsidR="005A3E9A" w:rsidRPr="005A3E9A" w14:paraId="55104339" w14:textId="77777777" w:rsidTr="0083316A">
        <w:trPr>
          <w:trHeight w:val="569"/>
          <w:jc w:val="center"/>
        </w:trPr>
        <w:tc>
          <w:tcPr>
            <w:tcW w:w="9349" w:type="dxa"/>
            <w:gridSpan w:val="2"/>
          </w:tcPr>
          <w:p w14:paraId="377D180C" w14:textId="04310372" w:rsidR="005A3E9A" w:rsidRPr="005A3E9A" w:rsidRDefault="005A3E9A" w:rsidP="005A3E9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  <w:tr w:rsidR="005A3E9A" w:rsidRPr="005A3E9A" w14:paraId="2DCF21AD" w14:textId="77777777" w:rsidTr="0083316A">
        <w:trPr>
          <w:jc w:val="center"/>
        </w:trPr>
        <w:tc>
          <w:tcPr>
            <w:tcW w:w="5524" w:type="dxa"/>
          </w:tcPr>
          <w:p w14:paraId="6BEFCAC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3825" w:type="dxa"/>
          </w:tcPr>
          <w:p w14:paraId="69424147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992C3E6" w14:textId="77777777" w:rsidTr="0083316A">
        <w:trPr>
          <w:jc w:val="center"/>
        </w:trPr>
        <w:tc>
          <w:tcPr>
            <w:tcW w:w="5524" w:type="dxa"/>
          </w:tcPr>
          <w:p w14:paraId="7E4BBE5D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3825" w:type="dxa"/>
          </w:tcPr>
          <w:p w14:paraId="3AD2F1CB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DC520CA" w14:textId="77777777" w:rsidTr="0083316A">
        <w:trPr>
          <w:jc w:val="center"/>
        </w:trPr>
        <w:tc>
          <w:tcPr>
            <w:tcW w:w="5524" w:type="dxa"/>
          </w:tcPr>
          <w:p w14:paraId="1E722F8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3825" w:type="dxa"/>
          </w:tcPr>
          <w:p w14:paraId="1D959014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5A4E5A9E" w14:textId="77777777" w:rsidTr="0083316A">
        <w:trPr>
          <w:jc w:val="center"/>
        </w:trPr>
        <w:tc>
          <w:tcPr>
            <w:tcW w:w="5524" w:type="dxa"/>
          </w:tcPr>
          <w:p w14:paraId="5E87B0D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3825" w:type="dxa"/>
          </w:tcPr>
          <w:p w14:paraId="1697D836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3681AABD" w14:textId="77777777" w:rsidTr="0083316A">
        <w:trPr>
          <w:jc w:val="center"/>
        </w:trPr>
        <w:tc>
          <w:tcPr>
            <w:tcW w:w="5524" w:type="dxa"/>
          </w:tcPr>
          <w:p w14:paraId="0AF758C9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3825" w:type="dxa"/>
          </w:tcPr>
          <w:p w14:paraId="4E15D463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06E6C618" w14:textId="77777777" w:rsidTr="0083316A">
        <w:trPr>
          <w:jc w:val="center"/>
        </w:trPr>
        <w:tc>
          <w:tcPr>
            <w:tcW w:w="5524" w:type="dxa"/>
          </w:tcPr>
          <w:p w14:paraId="277FE72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3825" w:type="dxa"/>
          </w:tcPr>
          <w:p w14:paraId="70D3C2D8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5A3E9A" w14:paraId="46F413D0" w14:textId="77777777" w:rsidTr="0083316A">
        <w:trPr>
          <w:jc w:val="center"/>
        </w:trPr>
        <w:tc>
          <w:tcPr>
            <w:tcW w:w="5524" w:type="dxa"/>
          </w:tcPr>
          <w:p w14:paraId="5F2BF2E8" w14:textId="1DC7F637" w:rsidR="005A3E9A" w:rsidRPr="0083316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3E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Reprezentacja Wykonawcy </w:t>
            </w:r>
            <w:r w:rsidRPr="005A3E9A">
              <w:rPr>
                <w:rFonts w:ascii="Times New Roman" w:hAnsi="Times New Roman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3825" w:type="dxa"/>
          </w:tcPr>
          <w:p w14:paraId="34128E91" w14:textId="77777777" w:rsidR="005A3E9A" w:rsidRPr="005A3E9A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A8E2D0" w14:textId="77777777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16120DA5" w14:textId="52692056" w:rsidR="005A3E9A" w:rsidRPr="005A3E9A" w:rsidRDefault="005A3E9A" w:rsidP="005A3E9A">
      <w:pPr>
        <w:spacing w:line="276" w:lineRule="auto"/>
        <w:jc w:val="both"/>
        <w:rPr>
          <w:sz w:val="22"/>
          <w:szCs w:val="22"/>
        </w:rPr>
      </w:pPr>
      <w:r w:rsidRPr="005A3E9A">
        <w:rPr>
          <w:sz w:val="22"/>
          <w:szCs w:val="22"/>
        </w:rPr>
        <w:t xml:space="preserve">W odpowiedzi na zapytanie dotyczące </w:t>
      </w:r>
      <w:r w:rsidR="00D62FB9" w:rsidRPr="00D62FB9">
        <w:rPr>
          <w:b/>
          <w:bCs/>
          <w:sz w:val="22"/>
          <w:szCs w:val="22"/>
        </w:rPr>
        <w:t>„Wyposażenie multimedialne „Biznes Inkubatora” – Parku Biznesu z Inkubatorem Przedsiębiorczości w Świebodzicach”</w:t>
      </w:r>
      <w:r w:rsidR="00D62FB9">
        <w:rPr>
          <w:b/>
          <w:bCs/>
          <w:sz w:val="22"/>
          <w:szCs w:val="22"/>
        </w:rPr>
        <w:t xml:space="preserve"> </w:t>
      </w:r>
      <w:r w:rsidRPr="005A3E9A">
        <w:rPr>
          <w:sz w:val="22"/>
          <w:szCs w:val="22"/>
        </w:rPr>
        <w:t>ofer</w:t>
      </w:r>
      <w:r>
        <w:rPr>
          <w:sz w:val="22"/>
          <w:szCs w:val="22"/>
        </w:rPr>
        <w:t xml:space="preserve">uję/oferujemy </w:t>
      </w:r>
      <w:r w:rsidRPr="005A3E9A">
        <w:rPr>
          <w:sz w:val="22"/>
          <w:szCs w:val="22"/>
        </w:rPr>
        <w:t xml:space="preserve">wykonanie przedmiotowego zamówienia za cenę: </w:t>
      </w:r>
    </w:p>
    <w:p w14:paraId="4DA242BD" w14:textId="46CD35D5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netto (słownie: …………………….......................)</w:t>
      </w:r>
    </w:p>
    <w:p w14:paraId="64E737A8" w14:textId="0B942D49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 xml:space="preserve">należny podatek VAT </w:t>
      </w:r>
      <w:r>
        <w:rPr>
          <w:rFonts w:ascii="Times New Roman" w:hAnsi="Times New Roman" w:cs="Times New Roman"/>
          <w:sz w:val="22"/>
          <w:szCs w:val="22"/>
        </w:rPr>
        <w:t xml:space="preserve">………………… zł </w:t>
      </w:r>
      <w:r w:rsidRPr="005A3E9A">
        <w:rPr>
          <w:rFonts w:ascii="Times New Roman" w:hAnsi="Times New Roman" w:cs="Times New Roman"/>
          <w:sz w:val="22"/>
          <w:szCs w:val="22"/>
        </w:rPr>
        <w:t>(słownie: ………………………)</w:t>
      </w:r>
    </w:p>
    <w:p w14:paraId="3F678B7A" w14:textId="77777777" w:rsid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 zł brutto</w:t>
      </w:r>
      <w:r w:rsidRPr="005A3E9A">
        <w:rPr>
          <w:rFonts w:ascii="Times New Roman" w:hAnsi="Times New Roman" w:cs="Times New Roman"/>
          <w:sz w:val="22"/>
          <w:szCs w:val="22"/>
        </w:rPr>
        <w:t xml:space="preserve"> (słownie: …………………….......................)</w:t>
      </w:r>
    </w:p>
    <w:p w14:paraId="72B97B09" w14:textId="438C52BB" w:rsidR="00694B4E" w:rsidRDefault="00694B4E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4EB1C9" w14:textId="55B39D5B" w:rsidR="00397723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którą składają się:</w:t>
      </w:r>
    </w:p>
    <w:tbl>
      <w:tblPr>
        <w:tblStyle w:val="Tabela-Siatka"/>
        <w:tblW w:w="9678" w:type="dxa"/>
        <w:jc w:val="center"/>
        <w:tblLook w:val="04A0" w:firstRow="1" w:lastRow="0" w:firstColumn="1" w:lastColumn="0" w:noHBand="0" w:noVBand="1"/>
      </w:tblPr>
      <w:tblGrid>
        <w:gridCol w:w="569"/>
        <w:gridCol w:w="4788"/>
        <w:gridCol w:w="1402"/>
        <w:gridCol w:w="1512"/>
        <w:gridCol w:w="1407"/>
      </w:tblGrid>
      <w:tr w:rsidR="00397723" w14:paraId="2945FF72" w14:textId="77777777" w:rsidTr="0083316A">
        <w:trPr>
          <w:jc w:val="center"/>
        </w:trPr>
        <w:tc>
          <w:tcPr>
            <w:tcW w:w="569" w:type="dxa"/>
            <w:vAlign w:val="center"/>
          </w:tcPr>
          <w:p w14:paraId="28836B53" w14:textId="276537BB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788" w:type="dxa"/>
            <w:vAlign w:val="center"/>
          </w:tcPr>
          <w:p w14:paraId="54B913F0" w14:textId="44AFD1A0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Urządzenie</w:t>
            </w:r>
          </w:p>
        </w:tc>
        <w:tc>
          <w:tcPr>
            <w:tcW w:w="1402" w:type="dxa"/>
            <w:vAlign w:val="center"/>
          </w:tcPr>
          <w:p w14:paraId="5B3EAE49" w14:textId="51607295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[zł</w:t>
            </w:r>
            <w:r w:rsidR="00E739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  <w:tc>
          <w:tcPr>
            <w:tcW w:w="1512" w:type="dxa"/>
            <w:vAlign w:val="center"/>
          </w:tcPr>
          <w:p w14:paraId="0EB10708" w14:textId="4A5CE2D1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407" w:type="dxa"/>
            <w:vAlign w:val="center"/>
          </w:tcPr>
          <w:p w14:paraId="38676F96" w14:textId="26E9CBEC" w:rsidR="00397723" w:rsidRPr="00397723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pozycji [zł</w:t>
            </w:r>
            <w:r w:rsidR="00D44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3977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</w:tr>
      <w:tr w:rsidR="00397723" w14:paraId="7D227645" w14:textId="77777777" w:rsidTr="0083316A">
        <w:trPr>
          <w:jc w:val="center"/>
        </w:trPr>
        <w:tc>
          <w:tcPr>
            <w:tcW w:w="569" w:type="dxa"/>
          </w:tcPr>
          <w:p w14:paraId="7D657DB8" w14:textId="4EBD5A85" w:rsidR="00397723" w:rsidRDefault="00397723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88" w:type="dxa"/>
          </w:tcPr>
          <w:p w14:paraId="3994FCB9" w14:textId="64C7098E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Projektor Epson </w:t>
            </w:r>
            <w:r w:rsidRPr="00EE23B4">
              <w:rPr>
                <w:sz w:val="22"/>
                <w:szCs w:val="22"/>
              </w:rPr>
              <w:t>EH-LS300W</w:t>
            </w:r>
            <w:r>
              <w:rPr>
                <w:sz w:val="22"/>
                <w:szCs w:val="22"/>
              </w:rPr>
              <w:t xml:space="preserve"> z zestawem montażowym do sufitu podwieszanego</w:t>
            </w:r>
          </w:p>
        </w:tc>
        <w:tc>
          <w:tcPr>
            <w:tcW w:w="1402" w:type="dxa"/>
          </w:tcPr>
          <w:p w14:paraId="23B008DF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14:paraId="33510750" w14:textId="4F7279BF" w:rsidR="00397723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469259A9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98E" w14:paraId="2E80F25B" w14:textId="77777777" w:rsidTr="0083316A">
        <w:trPr>
          <w:jc w:val="center"/>
        </w:trPr>
        <w:tc>
          <w:tcPr>
            <w:tcW w:w="569" w:type="dxa"/>
          </w:tcPr>
          <w:p w14:paraId="106D8BCA" w14:textId="23DE646D" w:rsidR="00E7398E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88" w:type="dxa"/>
          </w:tcPr>
          <w:p w14:paraId="55987742" w14:textId="47AEB7A2" w:rsidR="00E7398E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Projektor Epson </w:t>
            </w:r>
            <w:r w:rsidR="003905AC" w:rsidRPr="003905AC">
              <w:rPr>
                <w:sz w:val="22"/>
                <w:szCs w:val="22"/>
              </w:rPr>
              <w:t xml:space="preserve">EH-TW5650 </w:t>
            </w:r>
            <w:r>
              <w:rPr>
                <w:sz w:val="22"/>
                <w:szCs w:val="22"/>
              </w:rPr>
              <w:t>z zestawem montażowym do sufitu podwieszanego</w:t>
            </w:r>
          </w:p>
        </w:tc>
        <w:tc>
          <w:tcPr>
            <w:tcW w:w="1402" w:type="dxa"/>
          </w:tcPr>
          <w:p w14:paraId="552405A1" w14:textId="77777777" w:rsidR="00E7398E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14:paraId="61F8C57B" w14:textId="75B56CA6" w:rsidR="00E7398E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1FBCF147" w14:textId="77777777" w:rsidR="00E7398E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723" w14:paraId="79EF713B" w14:textId="77777777" w:rsidTr="0083316A">
        <w:trPr>
          <w:jc w:val="center"/>
        </w:trPr>
        <w:tc>
          <w:tcPr>
            <w:tcW w:w="569" w:type="dxa"/>
          </w:tcPr>
          <w:p w14:paraId="2E2026E2" w14:textId="6951174B" w:rsidR="00397723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88" w:type="dxa"/>
          </w:tcPr>
          <w:p w14:paraId="228082A5" w14:textId="70AC32FD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Nagłośnienie multimedialne konferencyjne zestaw</w:t>
            </w:r>
          </w:p>
        </w:tc>
        <w:tc>
          <w:tcPr>
            <w:tcW w:w="1402" w:type="dxa"/>
          </w:tcPr>
          <w:p w14:paraId="3720C5EA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F5570E7" w14:textId="4C161B75" w:rsidR="00397723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0BD95864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723" w14:paraId="154F2566" w14:textId="77777777" w:rsidTr="0083316A">
        <w:trPr>
          <w:jc w:val="center"/>
        </w:trPr>
        <w:tc>
          <w:tcPr>
            <w:tcW w:w="569" w:type="dxa"/>
          </w:tcPr>
          <w:p w14:paraId="71D7E5FB" w14:textId="3FFCEF5A" w:rsidR="00397723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8" w:type="dxa"/>
          </w:tcPr>
          <w:p w14:paraId="029ED0A3" w14:textId="20A7938A" w:rsidR="00397723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bezprzewodowych mikrofonów </w:t>
            </w:r>
            <w:r w:rsidRPr="00FA23C1">
              <w:rPr>
                <w:sz w:val="22"/>
                <w:szCs w:val="22"/>
              </w:rPr>
              <w:t>Shure</w:t>
            </w:r>
          </w:p>
        </w:tc>
        <w:tc>
          <w:tcPr>
            <w:tcW w:w="1402" w:type="dxa"/>
          </w:tcPr>
          <w:p w14:paraId="21B6B9D6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14:paraId="7A03F832" w14:textId="07283ACA" w:rsidR="00397723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05558284" w14:textId="77777777" w:rsidR="00397723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42C" w14:paraId="7184F11A" w14:textId="77777777" w:rsidTr="0083316A">
        <w:trPr>
          <w:jc w:val="center"/>
        </w:trPr>
        <w:tc>
          <w:tcPr>
            <w:tcW w:w="569" w:type="dxa"/>
            <w:shd w:val="clear" w:color="auto" w:fill="BFBFBF" w:themeFill="background1" w:themeFillShade="BF"/>
          </w:tcPr>
          <w:p w14:paraId="03B76EEB" w14:textId="1297C4C6" w:rsidR="00D4442C" w:rsidRPr="00D4442C" w:rsidRDefault="00C7541C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14:paraId="2F26EBDD" w14:textId="573CEA08" w:rsidR="00D4442C" w:rsidRPr="00D4442C" w:rsidRDefault="00D4442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44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02" w:type="dxa"/>
            <w:shd w:val="clear" w:color="auto" w:fill="BFBFBF" w:themeFill="background1" w:themeFillShade="BF"/>
          </w:tcPr>
          <w:p w14:paraId="0333437F" w14:textId="77777777" w:rsidR="00D4442C" w:rsidRPr="00D4442C" w:rsidRDefault="00D4442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BFBFBF" w:themeFill="background1" w:themeFillShade="BF"/>
          </w:tcPr>
          <w:p w14:paraId="60B11A2E" w14:textId="77777777" w:rsidR="00D4442C" w:rsidRPr="00D4442C" w:rsidRDefault="00D4442C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</w:tcPr>
          <w:p w14:paraId="054635A7" w14:textId="77777777" w:rsidR="00D4442C" w:rsidRDefault="00D4442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526FB1" w14:textId="77777777" w:rsidR="00397723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81749B6" w14:textId="4073A209" w:rsidR="00397723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EA8BD6" w14:textId="68AA704B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lastRenderedPageBreak/>
        <w:t>Oświadczam</w:t>
      </w:r>
      <w:r w:rsidRPr="005A3E9A">
        <w:rPr>
          <w:sz w:val="22"/>
          <w:szCs w:val="22"/>
        </w:rPr>
        <w:t>, iż przedstawiam pełną ofertę cenową</w:t>
      </w:r>
      <w:r w:rsidR="002E6E5B" w:rsidRPr="002E6E5B">
        <w:t xml:space="preserve"> </w:t>
      </w:r>
      <w:r w:rsidR="002E6E5B" w:rsidRPr="002E6E5B">
        <w:rPr>
          <w:sz w:val="22"/>
          <w:szCs w:val="22"/>
        </w:rPr>
        <w:t>uwzględnia</w:t>
      </w:r>
      <w:r w:rsidR="002E6E5B">
        <w:rPr>
          <w:sz w:val="22"/>
          <w:szCs w:val="22"/>
        </w:rPr>
        <w:t>jącą</w:t>
      </w:r>
      <w:r w:rsidR="002E6E5B" w:rsidRPr="002E6E5B">
        <w:rPr>
          <w:sz w:val="22"/>
          <w:szCs w:val="22"/>
        </w:rPr>
        <w:t xml:space="preserve"> wszystkie koszty niezbędne do</w:t>
      </w:r>
      <w:r w:rsidR="002E6E5B">
        <w:rPr>
          <w:sz w:val="22"/>
          <w:szCs w:val="22"/>
        </w:rPr>
        <w:t> </w:t>
      </w:r>
      <w:r w:rsidR="002E6E5B" w:rsidRPr="002E6E5B">
        <w:rPr>
          <w:sz w:val="22"/>
          <w:szCs w:val="22"/>
        </w:rPr>
        <w:t>prawidłowej realizacji zamówienia.</w:t>
      </w:r>
    </w:p>
    <w:p w14:paraId="65D549B4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077DEB8F" w14:textId="77777777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 xml:space="preserve">Oświadczamy , </w:t>
      </w:r>
      <w:r w:rsidRPr="005A3E9A">
        <w:rPr>
          <w:sz w:val="22"/>
          <w:szCs w:val="22"/>
        </w:rPr>
        <w:t>że uważamy się związani niniejsza ofertą na czas 30 dni.</w:t>
      </w:r>
    </w:p>
    <w:p w14:paraId="612C8F4E" w14:textId="6CDB8694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sz w:val="22"/>
          <w:szCs w:val="22"/>
        </w:rPr>
        <w:t xml:space="preserve">W przypadku uznania mojej oferty za najkorzystniejszą zobowiązuję (my) się zawrzeć </w:t>
      </w:r>
      <w:r w:rsidR="002E6E5B">
        <w:rPr>
          <w:sz w:val="22"/>
          <w:szCs w:val="22"/>
        </w:rPr>
        <w:t>umowę</w:t>
      </w:r>
      <w:r w:rsidRPr="005A3E9A">
        <w:rPr>
          <w:sz w:val="22"/>
          <w:szCs w:val="22"/>
        </w:rPr>
        <w:t xml:space="preserve"> w miejscu i terminie jakie zostaną wskazane przez Zamawiającego</w:t>
      </w:r>
      <w:r w:rsidRPr="005A3E9A">
        <w:rPr>
          <w:i/>
          <w:sz w:val="22"/>
          <w:szCs w:val="22"/>
        </w:rPr>
        <w:t>.</w:t>
      </w:r>
    </w:p>
    <w:p w14:paraId="3C673ED9" w14:textId="711FA562" w:rsidR="005A3E9A" w:rsidRPr="005A3E9A" w:rsidRDefault="005A3E9A" w:rsidP="005A3E9A">
      <w:pPr>
        <w:pStyle w:val="Akapitzlist"/>
        <w:numPr>
          <w:ilvl w:val="0"/>
          <w:numId w:val="34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b/>
          <w:sz w:val="22"/>
          <w:szCs w:val="22"/>
        </w:rPr>
        <w:t>Oświadczam</w:t>
      </w:r>
      <w:r w:rsidRPr="005A3E9A">
        <w:rPr>
          <w:sz w:val="22"/>
          <w:szCs w:val="22"/>
        </w:rPr>
        <w:t xml:space="preserve">, że spełniam warunki udziału w postepowaniu o udzielenie niniejszego zamówienia, a </w:t>
      </w:r>
      <w:r w:rsidR="002E6E5B">
        <w:rPr>
          <w:sz w:val="22"/>
          <w:szCs w:val="22"/>
        </w:rPr>
        <w:t>w szczególności</w:t>
      </w:r>
      <w:r w:rsidRPr="005A3E9A">
        <w:rPr>
          <w:sz w:val="22"/>
          <w:szCs w:val="22"/>
        </w:rPr>
        <w:t xml:space="preserve">: </w:t>
      </w:r>
    </w:p>
    <w:p w14:paraId="5FE2D1F0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1B9CCC7D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posiadam niezbędna wiedzę i doświadczenie w zakresie świadczenia usługi projektowania.</w:t>
      </w:r>
    </w:p>
    <w:p w14:paraId="695DAB41" w14:textId="77777777" w:rsidR="005A3E9A" w:rsidRPr="005A3E9A" w:rsidRDefault="005A3E9A" w:rsidP="005A3E9A">
      <w:pPr>
        <w:pStyle w:val="Akapitzlist"/>
        <w:numPr>
          <w:ilvl w:val="0"/>
          <w:numId w:val="32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dysponuję odpowiednim potencjałem oraz osobami zdolnymi do wykonania zamówienia.</w:t>
      </w:r>
    </w:p>
    <w:p w14:paraId="7AE36F30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44FFE0DF" w14:textId="518BF0AB" w:rsidR="005A3E9A" w:rsidRPr="005A3E9A" w:rsidRDefault="005A3E9A" w:rsidP="005A3E9A">
      <w:pPr>
        <w:spacing w:after="200" w:line="276" w:lineRule="auto"/>
        <w:contextualSpacing/>
        <w:jc w:val="both"/>
        <w:rPr>
          <w:b/>
          <w:sz w:val="22"/>
          <w:szCs w:val="22"/>
        </w:rPr>
      </w:pPr>
      <w:r w:rsidRPr="005A3E9A">
        <w:rPr>
          <w:b/>
          <w:sz w:val="22"/>
          <w:szCs w:val="22"/>
        </w:rPr>
        <w:t>Załączniki</w:t>
      </w:r>
      <w:r w:rsidR="000521B8">
        <w:rPr>
          <w:b/>
          <w:sz w:val="22"/>
          <w:szCs w:val="22"/>
        </w:rPr>
        <w:t>, które wykonawca zobowiązany jest dołączyć</w:t>
      </w:r>
      <w:r w:rsidRPr="005A3E9A">
        <w:rPr>
          <w:b/>
          <w:sz w:val="22"/>
          <w:szCs w:val="22"/>
        </w:rPr>
        <w:t xml:space="preserve"> do formularza: </w:t>
      </w:r>
    </w:p>
    <w:p w14:paraId="2762A1A1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0DDF766E" w14:textId="77777777" w:rsidR="005A3E9A" w:rsidRPr="005A3E9A" w:rsidRDefault="005A3E9A" w:rsidP="005A3E9A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3E9A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14:paraId="536C6DCF" w14:textId="77777777" w:rsidR="005A3E9A" w:rsidRPr="005A3E9A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01BD6DDA" w14:textId="77777777" w:rsidR="005A3E9A" w:rsidRPr="005A3E9A" w:rsidRDefault="005A3E9A" w:rsidP="005A3E9A">
      <w:pPr>
        <w:spacing w:line="276" w:lineRule="auto"/>
        <w:jc w:val="both"/>
        <w:rPr>
          <w:b/>
          <w:i/>
          <w:sz w:val="22"/>
          <w:szCs w:val="22"/>
        </w:rPr>
      </w:pPr>
      <w:r w:rsidRPr="005A3E9A">
        <w:rPr>
          <w:b/>
          <w:i/>
          <w:sz w:val="22"/>
          <w:szCs w:val="22"/>
        </w:rPr>
        <w:t>PODPIS: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2"/>
        <w:gridCol w:w="2693"/>
        <w:gridCol w:w="2410"/>
        <w:gridCol w:w="1734"/>
        <w:gridCol w:w="1275"/>
      </w:tblGrid>
      <w:tr w:rsidR="005A3E9A" w:rsidRPr="00D4442C" w14:paraId="082241CF" w14:textId="77777777" w:rsidTr="00D4442C">
        <w:tc>
          <w:tcPr>
            <w:tcW w:w="568" w:type="dxa"/>
          </w:tcPr>
          <w:p w14:paraId="5B2BFAE4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L.p.</w:t>
            </w:r>
          </w:p>
        </w:tc>
        <w:tc>
          <w:tcPr>
            <w:tcW w:w="1272" w:type="dxa"/>
          </w:tcPr>
          <w:p w14:paraId="4144ED99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Nazwa</w:t>
            </w:r>
          </w:p>
          <w:p w14:paraId="0C5BDF3A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Wykonawcy</w:t>
            </w:r>
          </w:p>
        </w:tc>
        <w:tc>
          <w:tcPr>
            <w:tcW w:w="2693" w:type="dxa"/>
          </w:tcPr>
          <w:p w14:paraId="3B8F62FA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Nazwisko i imię osoby </w:t>
            </w:r>
          </w:p>
          <w:p w14:paraId="06D4DF6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( osób)  upoważnionej (ych)  </w:t>
            </w:r>
          </w:p>
          <w:p w14:paraId="2F8BFA77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 do podpisania niniejszej oferty w imieniu </w:t>
            </w:r>
          </w:p>
          <w:p w14:paraId="281484F8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Wykonawcy</w:t>
            </w:r>
          </w:p>
        </w:tc>
        <w:tc>
          <w:tcPr>
            <w:tcW w:w="2410" w:type="dxa"/>
          </w:tcPr>
          <w:p w14:paraId="363DDA7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Podpis (y) osoby ( osób)  upoważnionej (ych) do  podpisania niniejszej oferty w imieniu Wykonawcy (ów)</w:t>
            </w:r>
          </w:p>
        </w:tc>
        <w:tc>
          <w:tcPr>
            <w:tcW w:w="1734" w:type="dxa"/>
          </w:tcPr>
          <w:p w14:paraId="7DF3B05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Pieczęć(cie) Wykonawcy(ów)</w:t>
            </w:r>
          </w:p>
        </w:tc>
        <w:tc>
          <w:tcPr>
            <w:tcW w:w="1275" w:type="dxa"/>
          </w:tcPr>
          <w:p w14:paraId="08C01B8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 xml:space="preserve">Miejscowość </w:t>
            </w:r>
          </w:p>
          <w:p w14:paraId="4CEBAB95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  <w:r w:rsidRPr="00D4442C">
              <w:rPr>
                <w:i/>
                <w:szCs w:val="20"/>
              </w:rPr>
              <w:t>i data</w:t>
            </w:r>
          </w:p>
        </w:tc>
      </w:tr>
      <w:tr w:rsidR="005A3E9A" w:rsidRPr="00D4442C" w14:paraId="7AEE33FC" w14:textId="77777777" w:rsidTr="00D4442C">
        <w:trPr>
          <w:trHeight w:val="553"/>
        </w:trPr>
        <w:tc>
          <w:tcPr>
            <w:tcW w:w="568" w:type="dxa"/>
          </w:tcPr>
          <w:p w14:paraId="25434B09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2" w:type="dxa"/>
          </w:tcPr>
          <w:p w14:paraId="21A271E3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6FF7CE3B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410" w:type="dxa"/>
          </w:tcPr>
          <w:p w14:paraId="10AF933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734" w:type="dxa"/>
          </w:tcPr>
          <w:p w14:paraId="3AAE65B0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5" w:type="dxa"/>
          </w:tcPr>
          <w:p w14:paraId="4F7FF53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  <w:tr w:rsidR="005A3E9A" w:rsidRPr="00D4442C" w14:paraId="431423C5" w14:textId="77777777" w:rsidTr="00D4442C">
        <w:trPr>
          <w:trHeight w:val="519"/>
        </w:trPr>
        <w:tc>
          <w:tcPr>
            <w:tcW w:w="568" w:type="dxa"/>
          </w:tcPr>
          <w:p w14:paraId="1F4D4CED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2" w:type="dxa"/>
          </w:tcPr>
          <w:p w14:paraId="738CD5AB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7CEDFC73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410" w:type="dxa"/>
          </w:tcPr>
          <w:p w14:paraId="50FAC761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734" w:type="dxa"/>
          </w:tcPr>
          <w:p w14:paraId="3FBFBAF7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5" w:type="dxa"/>
          </w:tcPr>
          <w:p w14:paraId="397470B2" w14:textId="77777777" w:rsidR="005A3E9A" w:rsidRPr="00D4442C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</w:tbl>
    <w:p w14:paraId="62823CA8" w14:textId="77777777" w:rsidR="005A3E9A" w:rsidRPr="005A3E9A" w:rsidRDefault="005A3E9A" w:rsidP="00D4442C">
      <w:pPr>
        <w:spacing w:beforeLines="60" w:before="144" w:after="60" w:line="276" w:lineRule="auto"/>
        <w:rPr>
          <w:sz w:val="22"/>
          <w:szCs w:val="22"/>
        </w:rPr>
      </w:pPr>
    </w:p>
    <w:sectPr w:rsidR="005A3E9A" w:rsidRPr="005A3E9A" w:rsidSect="00515F76">
      <w:headerReference w:type="default" r:id="rId11"/>
      <w:footerReference w:type="default" r:id="rId12"/>
      <w:headerReference w:type="first" r:id="rId13"/>
      <w:pgSz w:w="11906" w:h="16838"/>
      <w:pgMar w:top="1418" w:right="1133" w:bottom="993" w:left="1134" w:header="426" w:footer="1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4452" w14:textId="77777777" w:rsidR="00232DFB" w:rsidRDefault="00232DFB" w:rsidP="005D72D1">
      <w:pPr>
        <w:spacing w:after="0" w:line="240" w:lineRule="auto"/>
      </w:pPr>
      <w:r>
        <w:separator/>
      </w:r>
    </w:p>
    <w:p w14:paraId="1F99C32D" w14:textId="77777777" w:rsidR="00232DFB" w:rsidRDefault="00232DFB"/>
  </w:endnote>
  <w:endnote w:type="continuationSeparator" w:id="0">
    <w:p w14:paraId="26D8CB23" w14:textId="77777777" w:rsidR="00232DFB" w:rsidRDefault="00232DFB" w:rsidP="005D72D1">
      <w:pPr>
        <w:spacing w:after="0" w:line="240" w:lineRule="auto"/>
      </w:pPr>
      <w:r>
        <w:continuationSeparator/>
      </w:r>
    </w:p>
    <w:p w14:paraId="65F5B263" w14:textId="77777777" w:rsidR="00232DFB" w:rsidRDefault="00232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57BF" w14:textId="77777777" w:rsidR="00232DFB" w:rsidRDefault="00232DFB" w:rsidP="005D72D1">
      <w:pPr>
        <w:spacing w:after="0" w:line="240" w:lineRule="auto"/>
      </w:pPr>
      <w:r>
        <w:separator/>
      </w:r>
    </w:p>
    <w:p w14:paraId="4F9D0550" w14:textId="77777777" w:rsidR="00232DFB" w:rsidRDefault="00232DFB"/>
  </w:footnote>
  <w:footnote w:type="continuationSeparator" w:id="0">
    <w:p w14:paraId="50A1F02C" w14:textId="77777777" w:rsidR="00232DFB" w:rsidRDefault="00232DFB" w:rsidP="005D72D1">
      <w:pPr>
        <w:spacing w:after="0" w:line="240" w:lineRule="auto"/>
      </w:pPr>
      <w:r>
        <w:continuationSeparator/>
      </w:r>
    </w:p>
    <w:p w14:paraId="6F879861" w14:textId="77777777" w:rsidR="00232DFB" w:rsidRDefault="00232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585" w14:textId="38369746" w:rsidR="00515F76" w:rsidRDefault="00515F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61E7D" wp14:editId="50D9C070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264587" cy="894080"/>
          <wp:effectExtent l="0" t="0" r="0" b="0"/>
          <wp:wrapThrough wrapText="bothSides">
            <wp:wrapPolygon edited="0">
              <wp:start x="2278" y="2761"/>
              <wp:lineTo x="976" y="18409"/>
              <wp:lineTo x="20179" y="18409"/>
              <wp:lineTo x="19853" y="6443"/>
              <wp:lineTo x="17250" y="4602"/>
              <wp:lineTo x="7811" y="2761"/>
              <wp:lineTo x="2278" y="2761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7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35C"/>
    <w:multiLevelType w:val="hybridMultilevel"/>
    <w:tmpl w:val="53AC7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F1802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621FF"/>
    <w:multiLevelType w:val="hybridMultilevel"/>
    <w:tmpl w:val="EE38763E"/>
    <w:lvl w:ilvl="0" w:tplc="F3F24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87C"/>
    <w:multiLevelType w:val="hybridMultilevel"/>
    <w:tmpl w:val="3E6AF4B6"/>
    <w:lvl w:ilvl="0" w:tplc="74A8C2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60"/>
    <w:multiLevelType w:val="hybridMultilevel"/>
    <w:tmpl w:val="765626EE"/>
    <w:lvl w:ilvl="0" w:tplc="6BA06A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2B56EE"/>
    <w:multiLevelType w:val="hybridMultilevel"/>
    <w:tmpl w:val="7DCA4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D4114"/>
    <w:multiLevelType w:val="hybridMultilevel"/>
    <w:tmpl w:val="C7742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7A5813"/>
    <w:multiLevelType w:val="hybridMultilevel"/>
    <w:tmpl w:val="1AD6FBAC"/>
    <w:lvl w:ilvl="0" w:tplc="A0B6F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0D7DED"/>
    <w:multiLevelType w:val="multilevel"/>
    <w:tmpl w:val="388EF5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175F3E43"/>
    <w:multiLevelType w:val="hybridMultilevel"/>
    <w:tmpl w:val="A5DEAB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B945CA"/>
    <w:multiLevelType w:val="hybridMultilevel"/>
    <w:tmpl w:val="BC78C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D40CC"/>
    <w:multiLevelType w:val="hybridMultilevel"/>
    <w:tmpl w:val="AD7A9134"/>
    <w:lvl w:ilvl="0" w:tplc="D9BEC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638EF"/>
    <w:multiLevelType w:val="hybridMultilevel"/>
    <w:tmpl w:val="54A82816"/>
    <w:lvl w:ilvl="0" w:tplc="1158C85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B326099"/>
    <w:multiLevelType w:val="hybridMultilevel"/>
    <w:tmpl w:val="476A093C"/>
    <w:lvl w:ilvl="0" w:tplc="F6BE97FC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B743ABB"/>
    <w:multiLevelType w:val="hybridMultilevel"/>
    <w:tmpl w:val="A6E8B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51645"/>
    <w:multiLevelType w:val="hybridMultilevel"/>
    <w:tmpl w:val="39B894F2"/>
    <w:lvl w:ilvl="0" w:tplc="9000F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62611E"/>
    <w:multiLevelType w:val="hybridMultilevel"/>
    <w:tmpl w:val="6CF6A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84852"/>
    <w:multiLevelType w:val="hybridMultilevel"/>
    <w:tmpl w:val="4E2A3354"/>
    <w:lvl w:ilvl="0" w:tplc="8196E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74E15"/>
    <w:multiLevelType w:val="hybridMultilevel"/>
    <w:tmpl w:val="1AF69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2411B1"/>
    <w:multiLevelType w:val="hybridMultilevel"/>
    <w:tmpl w:val="C76C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0528F1"/>
    <w:multiLevelType w:val="hybridMultilevel"/>
    <w:tmpl w:val="7520D9EA"/>
    <w:lvl w:ilvl="0" w:tplc="6BD0774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E521065"/>
    <w:multiLevelType w:val="hybridMultilevel"/>
    <w:tmpl w:val="05C0EB4A"/>
    <w:lvl w:ilvl="0" w:tplc="31B4362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A67D33"/>
    <w:multiLevelType w:val="hybridMultilevel"/>
    <w:tmpl w:val="360CFBF8"/>
    <w:lvl w:ilvl="0" w:tplc="27A447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4A40B57"/>
    <w:multiLevelType w:val="hybridMultilevel"/>
    <w:tmpl w:val="6C4AC8D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84011E4"/>
    <w:multiLevelType w:val="hybridMultilevel"/>
    <w:tmpl w:val="F1F2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B2D0A"/>
    <w:multiLevelType w:val="hybridMultilevel"/>
    <w:tmpl w:val="8B665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2DC1"/>
    <w:multiLevelType w:val="hybridMultilevel"/>
    <w:tmpl w:val="0F220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0E94"/>
    <w:multiLevelType w:val="hybridMultilevel"/>
    <w:tmpl w:val="D6F4F4F8"/>
    <w:lvl w:ilvl="0" w:tplc="F6BE97F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7511948"/>
    <w:multiLevelType w:val="hybridMultilevel"/>
    <w:tmpl w:val="0B947A9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4B02DE"/>
    <w:multiLevelType w:val="hybridMultilevel"/>
    <w:tmpl w:val="4E28B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863D1"/>
    <w:multiLevelType w:val="hybridMultilevel"/>
    <w:tmpl w:val="6368009A"/>
    <w:lvl w:ilvl="0" w:tplc="67C2F1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94BB6"/>
    <w:multiLevelType w:val="hybridMultilevel"/>
    <w:tmpl w:val="A0068DD6"/>
    <w:lvl w:ilvl="0" w:tplc="B1C45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F7C7B"/>
    <w:multiLevelType w:val="hybridMultilevel"/>
    <w:tmpl w:val="BC1ABA6E"/>
    <w:lvl w:ilvl="0" w:tplc="4A2282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860F8"/>
    <w:multiLevelType w:val="hybridMultilevel"/>
    <w:tmpl w:val="5A469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20CB6"/>
    <w:multiLevelType w:val="hybridMultilevel"/>
    <w:tmpl w:val="3D2E6370"/>
    <w:lvl w:ilvl="0" w:tplc="414C50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764062F"/>
    <w:multiLevelType w:val="hybridMultilevel"/>
    <w:tmpl w:val="02DC1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24"/>
  </w:num>
  <w:num w:numId="5">
    <w:abstractNumId w:val="28"/>
  </w:num>
  <w:num w:numId="6">
    <w:abstractNumId w:val="40"/>
  </w:num>
  <w:num w:numId="7">
    <w:abstractNumId w:val="29"/>
  </w:num>
  <w:num w:numId="8">
    <w:abstractNumId w:val="37"/>
  </w:num>
  <w:num w:numId="9">
    <w:abstractNumId w:val="18"/>
  </w:num>
  <w:num w:numId="10">
    <w:abstractNumId w:val="33"/>
  </w:num>
  <w:num w:numId="11">
    <w:abstractNumId w:val="2"/>
  </w:num>
  <w:num w:numId="12">
    <w:abstractNumId w:val="27"/>
  </w:num>
  <w:num w:numId="13">
    <w:abstractNumId w:val="16"/>
  </w:num>
  <w:num w:numId="14">
    <w:abstractNumId w:val="3"/>
  </w:num>
  <w:num w:numId="15">
    <w:abstractNumId w:val="1"/>
  </w:num>
  <w:num w:numId="16">
    <w:abstractNumId w:val="19"/>
  </w:num>
  <w:num w:numId="17">
    <w:abstractNumId w:val="31"/>
  </w:num>
  <w:num w:numId="18">
    <w:abstractNumId w:val="15"/>
  </w:num>
  <w:num w:numId="19">
    <w:abstractNumId w:val="22"/>
  </w:num>
  <w:num w:numId="20">
    <w:abstractNumId w:val="6"/>
  </w:num>
  <w:num w:numId="21">
    <w:abstractNumId w:val="36"/>
  </w:num>
  <w:num w:numId="22">
    <w:abstractNumId w:val="10"/>
  </w:num>
  <w:num w:numId="23">
    <w:abstractNumId w:val="38"/>
  </w:num>
  <w:num w:numId="24">
    <w:abstractNumId w:val="17"/>
  </w:num>
  <w:num w:numId="25">
    <w:abstractNumId w:val="39"/>
  </w:num>
  <w:num w:numId="26">
    <w:abstractNumId w:val="20"/>
  </w:num>
  <w:num w:numId="27">
    <w:abstractNumId w:val="32"/>
  </w:num>
  <w:num w:numId="28">
    <w:abstractNumId w:val="34"/>
  </w:num>
  <w:num w:numId="29">
    <w:abstractNumId w:val="7"/>
  </w:num>
  <w:num w:numId="30">
    <w:abstractNumId w:val="9"/>
  </w:num>
  <w:num w:numId="31">
    <w:abstractNumId w:val="5"/>
  </w:num>
  <w:num w:numId="32">
    <w:abstractNumId w:val="35"/>
  </w:num>
  <w:num w:numId="33">
    <w:abstractNumId w:val="11"/>
  </w:num>
  <w:num w:numId="34">
    <w:abstractNumId w:val="21"/>
  </w:num>
  <w:num w:numId="35">
    <w:abstractNumId w:val="8"/>
  </w:num>
  <w:num w:numId="36">
    <w:abstractNumId w:val="25"/>
  </w:num>
  <w:num w:numId="37">
    <w:abstractNumId w:val="4"/>
  </w:num>
  <w:num w:numId="38">
    <w:abstractNumId w:val="30"/>
  </w:num>
  <w:num w:numId="39">
    <w:abstractNumId w:val="26"/>
  </w:num>
  <w:num w:numId="40">
    <w:abstractNumId w:val="14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21137"/>
    <w:rsid w:val="000212C9"/>
    <w:rsid w:val="000310DC"/>
    <w:rsid w:val="00031590"/>
    <w:rsid w:val="000424C4"/>
    <w:rsid w:val="000521B8"/>
    <w:rsid w:val="00057A3C"/>
    <w:rsid w:val="0006247F"/>
    <w:rsid w:val="0006313A"/>
    <w:rsid w:val="00081CF0"/>
    <w:rsid w:val="000861C6"/>
    <w:rsid w:val="000A30B8"/>
    <w:rsid w:val="000C624C"/>
    <w:rsid w:val="000D18BC"/>
    <w:rsid w:val="000E11D0"/>
    <w:rsid w:val="00106D6C"/>
    <w:rsid w:val="00122C5E"/>
    <w:rsid w:val="00125764"/>
    <w:rsid w:val="0016511B"/>
    <w:rsid w:val="00196F03"/>
    <w:rsid w:val="001A71F4"/>
    <w:rsid w:val="001F0CB9"/>
    <w:rsid w:val="00232DFB"/>
    <w:rsid w:val="00257956"/>
    <w:rsid w:val="00260812"/>
    <w:rsid w:val="00263222"/>
    <w:rsid w:val="00263649"/>
    <w:rsid w:val="00280982"/>
    <w:rsid w:val="0028181C"/>
    <w:rsid w:val="00290F55"/>
    <w:rsid w:val="00293682"/>
    <w:rsid w:val="002B0295"/>
    <w:rsid w:val="002E3FC8"/>
    <w:rsid w:val="002E6E5B"/>
    <w:rsid w:val="00303FD4"/>
    <w:rsid w:val="00346C98"/>
    <w:rsid w:val="00347446"/>
    <w:rsid w:val="0035752E"/>
    <w:rsid w:val="00380C18"/>
    <w:rsid w:val="003905AC"/>
    <w:rsid w:val="00397020"/>
    <w:rsid w:val="00397723"/>
    <w:rsid w:val="003A47D8"/>
    <w:rsid w:val="003C0F30"/>
    <w:rsid w:val="003D3F1E"/>
    <w:rsid w:val="003D6983"/>
    <w:rsid w:val="00421528"/>
    <w:rsid w:val="00422A35"/>
    <w:rsid w:val="0045001C"/>
    <w:rsid w:val="004702E5"/>
    <w:rsid w:val="004730FA"/>
    <w:rsid w:val="00475D2C"/>
    <w:rsid w:val="00481AC8"/>
    <w:rsid w:val="00494F59"/>
    <w:rsid w:val="004E22E6"/>
    <w:rsid w:val="004E5041"/>
    <w:rsid w:val="004E7603"/>
    <w:rsid w:val="004F69FD"/>
    <w:rsid w:val="00515F76"/>
    <w:rsid w:val="00524201"/>
    <w:rsid w:val="00534341"/>
    <w:rsid w:val="00535372"/>
    <w:rsid w:val="00536A06"/>
    <w:rsid w:val="00564A75"/>
    <w:rsid w:val="00596221"/>
    <w:rsid w:val="005A3E9A"/>
    <w:rsid w:val="005D72D1"/>
    <w:rsid w:val="005E0331"/>
    <w:rsid w:val="005E4238"/>
    <w:rsid w:val="005F0F30"/>
    <w:rsid w:val="00694B4E"/>
    <w:rsid w:val="00697305"/>
    <w:rsid w:val="006D1854"/>
    <w:rsid w:val="006D3E1D"/>
    <w:rsid w:val="006E3B1E"/>
    <w:rsid w:val="00703D45"/>
    <w:rsid w:val="007074B4"/>
    <w:rsid w:val="00713645"/>
    <w:rsid w:val="007456E6"/>
    <w:rsid w:val="00754EF4"/>
    <w:rsid w:val="0076037A"/>
    <w:rsid w:val="00780C41"/>
    <w:rsid w:val="007D629C"/>
    <w:rsid w:val="0083316A"/>
    <w:rsid w:val="0086517D"/>
    <w:rsid w:val="00875DBF"/>
    <w:rsid w:val="008A6621"/>
    <w:rsid w:val="008C5315"/>
    <w:rsid w:val="008D3B98"/>
    <w:rsid w:val="008D5380"/>
    <w:rsid w:val="00900406"/>
    <w:rsid w:val="00905673"/>
    <w:rsid w:val="009358CD"/>
    <w:rsid w:val="009641DD"/>
    <w:rsid w:val="009820C1"/>
    <w:rsid w:val="009A1E39"/>
    <w:rsid w:val="009B38ED"/>
    <w:rsid w:val="009B57E5"/>
    <w:rsid w:val="009C1B23"/>
    <w:rsid w:val="009C5A6E"/>
    <w:rsid w:val="009C743F"/>
    <w:rsid w:val="00A01B35"/>
    <w:rsid w:val="00A177C2"/>
    <w:rsid w:val="00A177D6"/>
    <w:rsid w:val="00A36F0D"/>
    <w:rsid w:val="00A53D60"/>
    <w:rsid w:val="00A622A3"/>
    <w:rsid w:val="00A81AEF"/>
    <w:rsid w:val="00A83A9F"/>
    <w:rsid w:val="00A851BB"/>
    <w:rsid w:val="00A90C6C"/>
    <w:rsid w:val="00AB048F"/>
    <w:rsid w:val="00AB531E"/>
    <w:rsid w:val="00AE3BA0"/>
    <w:rsid w:val="00B00D69"/>
    <w:rsid w:val="00B1277F"/>
    <w:rsid w:val="00B1398A"/>
    <w:rsid w:val="00B351CA"/>
    <w:rsid w:val="00B35D98"/>
    <w:rsid w:val="00B53413"/>
    <w:rsid w:val="00B67040"/>
    <w:rsid w:val="00B83CC7"/>
    <w:rsid w:val="00B938F6"/>
    <w:rsid w:val="00BA59A8"/>
    <w:rsid w:val="00BE3596"/>
    <w:rsid w:val="00BE6227"/>
    <w:rsid w:val="00C049A8"/>
    <w:rsid w:val="00C2782F"/>
    <w:rsid w:val="00C429AD"/>
    <w:rsid w:val="00C743DD"/>
    <w:rsid w:val="00C7541C"/>
    <w:rsid w:val="00C849F4"/>
    <w:rsid w:val="00C96D56"/>
    <w:rsid w:val="00CA268B"/>
    <w:rsid w:val="00CE1696"/>
    <w:rsid w:val="00CF4E79"/>
    <w:rsid w:val="00D2024A"/>
    <w:rsid w:val="00D4442C"/>
    <w:rsid w:val="00D62FB9"/>
    <w:rsid w:val="00D63ED0"/>
    <w:rsid w:val="00D644DF"/>
    <w:rsid w:val="00D64E7A"/>
    <w:rsid w:val="00DA66BD"/>
    <w:rsid w:val="00DC42F0"/>
    <w:rsid w:val="00DC4678"/>
    <w:rsid w:val="00DD492A"/>
    <w:rsid w:val="00DD4A75"/>
    <w:rsid w:val="00DE43BA"/>
    <w:rsid w:val="00DE4E34"/>
    <w:rsid w:val="00E378A7"/>
    <w:rsid w:val="00E47C21"/>
    <w:rsid w:val="00E648B4"/>
    <w:rsid w:val="00E7398E"/>
    <w:rsid w:val="00E86D6B"/>
    <w:rsid w:val="00EA438C"/>
    <w:rsid w:val="00EB40ED"/>
    <w:rsid w:val="00ED23A3"/>
    <w:rsid w:val="00EE23B4"/>
    <w:rsid w:val="00EF186F"/>
    <w:rsid w:val="00EF2B9A"/>
    <w:rsid w:val="00F16E9B"/>
    <w:rsid w:val="00F62C2C"/>
    <w:rsid w:val="00F7696F"/>
    <w:rsid w:val="00FA23C1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2A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E5041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00D69"/>
    <w:rPr>
      <w:rFonts w:ascii="Liberation Serif" w:eastAsia="Noto Sans CJK SC Regular" w:hAnsi="Liberation Serif" w:cs="FreeSans"/>
      <w:color w:val="00000A"/>
      <w:sz w:val="20"/>
      <w:lang w:eastAsia="zh-CN" w:bidi="hi-IN"/>
    </w:rPr>
  </w:style>
  <w:style w:type="paragraph" w:customStyle="1" w:styleId="Default">
    <w:name w:val="Default"/>
    <w:rsid w:val="00BE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53D60"/>
    <w:pPr>
      <w:spacing w:after="0" w:line="240" w:lineRule="auto"/>
    </w:pPr>
    <w:rPr>
      <w:rFonts w:ascii="Lato" w:hAnsi="Lato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ieszka.jaroszewska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m.bernat</dc:creator>
  <cp:lastModifiedBy>Marcin Bernat</cp:lastModifiedBy>
  <cp:revision>7</cp:revision>
  <cp:lastPrinted>2021-05-13T10:16:00Z</cp:lastPrinted>
  <dcterms:created xsi:type="dcterms:W3CDTF">2021-05-17T07:29:00Z</dcterms:created>
  <dcterms:modified xsi:type="dcterms:W3CDTF">2021-05-17T11:53:00Z</dcterms:modified>
</cp:coreProperties>
</file>