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B314" w14:textId="5ACE5985" w:rsidR="005E5012" w:rsidRPr="008961B2" w:rsidRDefault="00E80390" w:rsidP="005E5012">
      <w:pPr>
        <w:pStyle w:val="Default"/>
        <w:spacing w:line="326" w:lineRule="atLeast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Wałbrzych</w:t>
      </w:r>
      <w:proofErr w:type="spellEnd"/>
      <w:r>
        <w:rPr>
          <w:rFonts w:ascii="Arial" w:hAnsi="Arial" w:cs="Arial"/>
          <w:lang w:val="en-US"/>
        </w:rPr>
        <w:t xml:space="preserve">, </w:t>
      </w:r>
      <w:r w:rsidR="00BC2EB2">
        <w:rPr>
          <w:rFonts w:ascii="Arial" w:hAnsi="Arial" w:cs="Arial"/>
          <w:lang w:val="en-US"/>
        </w:rPr>
        <w:t>24</w:t>
      </w:r>
      <w:r w:rsidR="00411CA5">
        <w:rPr>
          <w:rFonts w:ascii="Arial" w:hAnsi="Arial" w:cs="Arial"/>
          <w:lang w:val="en-US"/>
        </w:rPr>
        <w:t>.05.</w:t>
      </w:r>
      <w:r w:rsidR="00EF7F96">
        <w:rPr>
          <w:rFonts w:ascii="Arial" w:hAnsi="Arial" w:cs="Arial"/>
          <w:lang w:val="en-US"/>
        </w:rPr>
        <w:t>2021</w:t>
      </w:r>
      <w:r w:rsidR="005E5012" w:rsidRPr="008961B2">
        <w:rPr>
          <w:rFonts w:ascii="Arial" w:hAnsi="Arial" w:cs="Arial"/>
          <w:lang w:val="en-US"/>
        </w:rPr>
        <w:t>r.</w:t>
      </w:r>
    </w:p>
    <w:p w14:paraId="4442D9A9" w14:textId="77777777" w:rsidR="005E5012" w:rsidRPr="008961B2" w:rsidRDefault="005E5012" w:rsidP="005E5012">
      <w:pPr>
        <w:pStyle w:val="Default"/>
        <w:spacing w:line="326" w:lineRule="atLeast"/>
        <w:jc w:val="center"/>
        <w:rPr>
          <w:rFonts w:ascii="Arial" w:hAnsi="Arial" w:cs="Arial"/>
          <w:sz w:val="28"/>
          <w:szCs w:val="28"/>
          <w:lang w:val="en-US"/>
        </w:rPr>
      </w:pPr>
    </w:p>
    <w:p w14:paraId="53A5089A" w14:textId="77777777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8961B2">
        <w:rPr>
          <w:rFonts w:ascii="Arial" w:hAnsi="Arial" w:cs="Arial"/>
          <w:b/>
          <w:sz w:val="28"/>
          <w:szCs w:val="28"/>
          <w:lang w:val="en-US"/>
        </w:rPr>
        <w:t>„</w:t>
      </w:r>
      <w:r w:rsidRPr="00377E4A">
        <w:rPr>
          <w:b/>
          <w:sz w:val="28"/>
          <w:szCs w:val="28"/>
          <w:lang w:val="en-US"/>
        </w:rPr>
        <w:t xml:space="preserve">INVEST – PARK DEVELOPMENT” Sp. z o. o. </w:t>
      </w:r>
      <w:r w:rsidRPr="00377E4A">
        <w:rPr>
          <w:b/>
          <w:sz w:val="28"/>
          <w:szCs w:val="28"/>
          <w:lang w:val="en-US"/>
        </w:rPr>
        <w:br/>
      </w:r>
      <w:r w:rsidRPr="00377E4A">
        <w:rPr>
          <w:b/>
          <w:sz w:val="28"/>
          <w:szCs w:val="28"/>
        </w:rPr>
        <w:t>z siedzibą w Wałbrzychu</w:t>
      </w:r>
    </w:p>
    <w:p w14:paraId="7D47DE79" w14:textId="0E38475B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377E4A">
        <w:rPr>
          <w:b/>
          <w:sz w:val="28"/>
          <w:szCs w:val="28"/>
        </w:rPr>
        <w:t xml:space="preserve">ul. Uczniowska 16, 58-306 Wałbrzych </w:t>
      </w:r>
    </w:p>
    <w:p w14:paraId="20162608" w14:textId="630F8136" w:rsidR="00E06CEB" w:rsidRPr="00377E4A" w:rsidRDefault="00E06CEB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377E4A">
        <w:rPr>
          <w:b/>
          <w:sz w:val="28"/>
          <w:szCs w:val="28"/>
        </w:rPr>
        <w:t>(dalej Spółka)</w:t>
      </w:r>
    </w:p>
    <w:p w14:paraId="492EC2B0" w14:textId="77777777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</w:p>
    <w:p w14:paraId="21EFC829" w14:textId="77777777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377E4A">
        <w:rPr>
          <w:b/>
          <w:sz w:val="28"/>
          <w:szCs w:val="28"/>
        </w:rPr>
        <w:t xml:space="preserve">OGŁASZA </w:t>
      </w:r>
    </w:p>
    <w:p w14:paraId="06DE87CB" w14:textId="77777777" w:rsidR="005E5012" w:rsidRPr="008961B2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</w:p>
    <w:p w14:paraId="220C2162" w14:textId="77777777" w:rsidR="005E5012" w:rsidRPr="008961B2" w:rsidRDefault="005E5012" w:rsidP="005E5012">
      <w:pPr>
        <w:pStyle w:val="Default"/>
        <w:spacing w:line="326" w:lineRule="atLeast"/>
        <w:jc w:val="center"/>
        <w:rPr>
          <w:sz w:val="28"/>
          <w:szCs w:val="28"/>
        </w:rPr>
      </w:pPr>
    </w:p>
    <w:p w14:paraId="46696DA4" w14:textId="06C819B3" w:rsidR="005E5012" w:rsidRPr="008961B2" w:rsidRDefault="005E5012" w:rsidP="005E5012">
      <w:pPr>
        <w:pStyle w:val="Default"/>
        <w:spacing w:line="326" w:lineRule="atLeast"/>
        <w:jc w:val="center"/>
        <w:rPr>
          <w:sz w:val="28"/>
          <w:szCs w:val="28"/>
        </w:rPr>
      </w:pPr>
    </w:p>
    <w:p w14:paraId="559FF987" w14:textId="4635246C" w:rsidR="005E5012" w:rsidRPr="008961B2" w:rsidRDefault="00D83355" w:rsidP="005E5012">
      <w:pPr>
        <w:pStyle w:val="Default"/>
        <w:spacing w:line="326" w:lineRule="atLeast"/>
        <w:jc w:val="center"/>
        <w:rPr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 wp14:anchorId="7FC322EA" wp14:editId="023B0263">
            <wp:extent cx="3304540" cy="210151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0817" cy="219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49EC9" w14:textId="208CE59D" w:rsidR="005E5012" w:rsidRPr="00326A84" w:rsidRDefault="005E5012" w:rsidP="005E5012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40"/>
          <w:szCs w:val="40"/>
        </w:rPr>
      </w:pPr>
      <w:r w:rsidRPr="00326A84">
        <w:rPr>
          <w:b/>
          <w:bCs/>
          <w:color w:val="333333"/>
          <w:spacing w:val="-8"/>
          <w:kern w:val="36"/>
          <w:sz w:val="40"/>
          <w:szCs w:val="40"/>
        </w:rPr>
        <w:t xml:space="preserve">Pierwszy pisemny przetarg nieograniczony </w:t>
      </w:r>
    </w:p>
    <w:p w14:paraId="7EBC70B0" w14:textId="77777777" w:rsidR="005E5012" w:rsidRPr="00FB7B94" w:rsidRDefault="005E5012" w:rsidP="005E5012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28"/>
          <w:szCs w:val="28"/>
        </w:rPr>
      </w:pPr>
      <w:r w:rsidRPr="00FB7B94">
        <w:rPr>
          <w:b/>
          <w:bCs/>
          <w:color w:val="333333"/>
          <w:spacing w:val="-8"/>
          <w:kern w:val="36"/>
          <w:sz w:val="28"/>
          <w:szCs w:val="28"/>
        </w:rPr>
        <w:t xml:space="preserve"> dotyczący sprzedaży nieruchomości </w:t>
      </w:r>
    </w:p>
    <w:p w14:paraId="1E3C10E4" w14:textId="77777777" w:rsidR="005E5012" w:rsidRPr="00BB108F" w:rsidRDefault="005E5012" w:rsidP="005E5012">
      <w:pPr>
        <w:pStyle w:val="Default"/>
        <w:spacing w:line="326" w:lineRule="atLeast"/>
        <w:jc w:val="center"/>
        <w:rPr>
          <w:sz w:val="28"/>
          <w:szCs w:val="28"/>
        </w:rPr>
      </w:pPr>
    </w:p>
    <w:p w14:paraId="0160C589" w14:textId="7ABF4EBE" w:rsidR="005E5012" w:rsidRPr="00531829" w:rsidRDefault="001A56AC" w:rsidP="00531829">
      <w:pPr>
        <w:pStyle w:val="Default"/>
        <w:spacing w:line="276" w:lineRule="auto"/>
        <w:jc w:val="both"/>
        <w:rPr>
          <w:rFonts w:eastAsia="Arial,Bold"/>
          <w:bCs/>
          <w:i/>
          <w:sz w:val="28"/>
          <w:szCs w:val="28"/>
        </w:rPr>
      </w:pPr>
      <w:r w:rsidRPr="00531829">
        <w:rPr>
          <w:rFonts w:eastAsia="Arial,Bold"/>
          <w:b/>
          <w:bCs/>
          <w:i/>
          <w:sz w:val="28"/>
          <w:szCs w:val="28"/>
        </w:rPr>
        <w:t xml:space="preserve">1. </w:t>
      </w:r>
      <w:r w:rsidR="005E5012" w:rsidRPr="00531829">
        <w:rPr>
          <w:rFonts w:eastAsia="Arial,Bold"/>
          <w:b/>
          <w:bCs/>
          <w:i/>
          <w:sz w:val="28"/>
          <w:szCs w:val="28"/>
        </w:rPr>
        <w:t>Niezabudowan</w:t>
      </w:r>
      <w:r w:rsidR="000A225F">
        <w:rPr>
          <w:rFonts w:eastAsia="Arial,Bold"/>
          <w:b/>
          <w:bCs/>
          <w:i/>
          <w:sz w:val="28"/>
          <w:szCs w:val="28"/>
        </w:rPr>
        <w:t>ej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działk</w:t>
      </w:r>
      <w:r w:rsidR="000A225F">
        <w:rPr>
          <w:rFonts w:eastAsia="Arial,Bold"/>
          <w:b/>
          <w:bCs/>
          <w:i/>
          <w:sz w:val="28"/>
          <w:szCs w:val="28"/>
        </w:rPr>
        <w:t>i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gruntu nr </w:t>
      </w:r>
      <w:r w:rsidR="00581F17" w:rsidRPr="00531829">
        <w:rPr>
          <w:rFonts w:eastAsia="Arial,Bold"/>
          <w:b/>
          <w:bCs/>
          <w:i/>
          <w:sz w:val="28"/>
          <w:szCs w:val="28"/>
        </w:rPr>
        <w:t>3</w:t>
      </w:r>
      <w:r w:rsidR="00E146D2">
        <w:rPr>
          <w:rFonts w:eastAsia="Arial,Bold"/>
          <w:b/>
          <w:bCs/>
          <w:i/>
          <w:sz w:val="28"/>
          <w:szCs w:val="28"/>
        </w:rPr>
        <w:t>60/</w:t>
      </w:r>
      <w:r w:rsidR="00037248">
        <w:rPr>
          <w:rFonts w:eastAsia="Arial,Bold"/>
          <w:b/>
          <w:bCs/>
          <w:i/>
          <w:sz w:val="28"/>
          <w:szCs w:val="28"/>
        </w:rPr>
        <w:t>92</w:t>
      </w:r>
      <w:r w:rsidR="006A696B" w:rsidRPr="00531829">
        <w:rPr>
          <w:rFonts w:eastAsia="Arial,Bold"/>
          <w:b/>
          <w:bCs/>
          <w:i/>
          <w:sz w:val="28"/>
          <w:szCs w:val="28"/>
        </w:rPr>
        <w:t xml:space="preserve"> o po</w:t>
      </w:r>
      <w:r w:rsidR="005E5012" w:rsidRPr="00531829">
        <w:rPr>
          <w:rFonts w:eastAsia="Arial,Bold"/>
          <w:b/>
          <w:bCs/>
          <w:i/>
          <w:sz w:val="28"/>
          <w:szCs w:val="28"/>
        </w:rPr>
        <w:t>wierzchni</w:t>
      </w:r>
      <w:r w:rsidR="009D78F0" w:rsidRPr="00531829">
        <w:rPr>
          <w:rFonts w:eastAsia="Arial,Bold"/>
          <w:b/>
          <w:bCs/>
          <w:i/>
          <w:sz w:val="28"/>
          <w:szCs w:val="28"/>
        </w:rPr>
        <w:t xml:space="preserve"> </w:t>
      </w:r>
      <w:r w:rsidR="00037248">
        <w:rPr>
          <w:rFonts w:eastAsia="Arial,Bold"/>
          <w:b/>
          <w:bCs/>
          <w:i/>
          <w:sz w:val="28"/>
          <w:szCs w:val="28"/>
        </w:rPr>
        <w:t>1404</w:t>
      </w:r>
      <w:r w:rsidR="00032DFF" w:rsidRPr="00531829">
        <w:rPr>
          <w:rFonts w:eastAsia="Arial,Bold"/>
          <w:b/>
          <w:bCs/>
          <w:i/>
          <w:sz w:val="28"/>
          <w:szCs w:val="28"/>
        </w:rPr>
        <w:t xml:space="preserve"> </w:t>
      </w:r>
      <w:r w:rsidR="005E5012" w:rsidRPr="00531829">
        <w:rPr>
          <w:rFonts w:eastAsia="Arial,Bold"/>
          <w:b/>
          <w:bCs/>
          <w:i/>
          <w:sz w:val="28"/>
          <w:szCs w:val="28"/>
        </w:rPr>
        <w:t>m</w:t>
      </w:r>
      <w:r w:rsidR="005E5012" w:rsidRPr="00531829">
        <w:rPr>
          <w:rFonts w:eastAsia="Arial,Bold"/>
          <w:b/>
          <w:bCs/>
          <w:i/>
          <w:sz w:val="28"/>
          <w:szCs w:val="28"/>
          <w:vertAlign w:val="superscript"/>
        </w:rPr>
        <w:t>2</w:t>
      </w:r>
      <w:r w:rsidR="00947179">
        <w:rPr>
          <w:rFonts w:eastAsia="Arial,Bold"/>
          <w:b/>
          <w:bCs/>
          <w:i/>
          <w:sz w:val="28"/>
          <w:szCs w:val="28"/>
          <w:vertAlign w:val="superscript"/>
        </w:rPr>
        <w:t xml:space="preserve"> </w:t>
      </w:r>
      <w:r w:rsidR="005E5012" w:rsidRPr="00531829">
        <w:rPr>
          <w:rFonts w:eastAsia="Arial,Bold"/>
          <w:b/>
          <w:bCs/>
          <w:i/>
          <w:sz w:val="28"/>
          <w:szCs w:val="28"/>
          <w:vertAlign w:val="superscript"/>
        </w:rPr>
        <w:t xml:space="preserve"> </w:t>
      </w:r>
      <w:r w:rsidR="005E5012" w:rsidRPr="00531829">
        <w:rPr>
          <w:rFonts w:eastAsia="Arial,Bold"/>
          <w:b/>
          <w:bCs/>
          <w:i/>
          <w:sz w:val="28"/>
          <w:szCs w:val="28"/>
        </w:rPr>
        <w:t>położon</w:t>
      </w:r>
      <w:r w:rsidR="000A225F">
        <w:rPr>
          <w:rFonts w:eastAsia="Arial,Bold"/>
          <w:b/>
          <w:bCs/>
          <w:i/>
          <w:sz w:val="28"/>
          <w:szCs w:val="28"/>
        </w:rPr>
        <w:t>ej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w </w:t>
      </w:r>
      <w:r w:rsidR="00E06CEB" w:rsidRPr="00531829">
        <w:rPr>
          <w:rFonts w:eastAsia="Arial,Bold"/>
          <w:b/>
          <w:bCs/>
          <w:i/>
          <w:sz w:val="28"/>
          <w:szCs w:val="28"/>
        </w:rPr>
        <w:t>Wałbrzychu</w:t>
      </w:r>
      <w:r w:rsidR="00BB108F">
        <w:rPr>
          <w:rFonts w:eastAsia="Arial,Bold"/>
          <w:b/>
          <w:bCs/>
          <w:i/>
          <w:sz w:val="28"/>
          <w:szCs w:val="28"/>
        </w:rPr>
        <w:t>,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obręb nr </w:t>
      </w:r>
      <w:r w:rsidR="00E06CEB" w:rsidRPr="00531829">
        <w:rPr>
          <w:rFonts w:eastAsia="Arial,Bold"/>
          <w:b/>
          <w:bCs/>
          <w:i/>
          <w:sz w:val="28"/>
          <w:szCs w:val="28"/>
        </w:rPr>
        <w:t>7 Piaskowa Góra,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dla której Sąd Rejonowy w </w:t>
      </w:r>
      <w:r w:rsidR="00E06CEB" w:rsidRPr="00531829">
        <w:rPr>
          <w:rFonts w:eastAsia="Arial,Bold"/>
          <w:b/>
          <w:bCs/>
          <w:i/>
          <w:sz w:val="28"/>
          <w:szCs w:val="28"/>
        </w:rPr>
        <w:t>Wałbrzychu,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</w:t>
      </w:r>
      <w:r w:rsidR="00E06CEB" w:rsidRPr="00531829">
        <w:rPr>
          <w:rFonts w:eastAsia="Arial,Bold"/>
          <w:b/>
          <w:bCs/>
          <w:i/>
          <w:sz w:val="28"/>
          <w:szCs w:val="28"/>
        </w:rPr>
        <w:t xml:space="preserve">VII 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Wydział Ksiąg Wieczystych, prowadzi </w:t>
      </w:r>
      <w:r w:rsidR="007A5461">
        <w:rPr>
          <w:rFonts w:eastAsia="Arial,Bold"/>
          <w:b/>
          <w:bCs/>
          <w:i/>
          <w:sz w:val="28"/>
          <w:szCs w:val="28"/>
        </w:rPr>
        <w:t>K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sięgę </w:t>
      </w:r>
      <w:r w:rsidR="007A5461">
        <w:rPr>
          <w:rFonts w:eastAsia="Arial,Bold"/>
          <w:b/>
          <w:bCs/>
          <w:i/>
          <w:sz w:val="28"/>
          <w:szCs w:val="28"/>
        </w:rPr>
        <w:t>W</w:t>
      </w:r>
      <w:r w:rsidR="005E5012" w:rsidRPr="00531829">
        <w:rPr>
          <w:rFonts w:eastAsia="Arial,Bold"/>
          <w:b/>
          <w:bCs/>
          <w:i/>
          <w:sz w:val="28"/>
          <w:szCs w:val="28"/>
        </w:rPr>
        <w:t>ieczystą o nr</w:t>
      </w:r>
      <w:r w:rsidR="00E06CEB" w:rsidRPr="00531829">
        <w:rPr>
          <w:rFonts w:eastAsia="Arial,Bold"/>
          <w:b/>
          <w:bCs/>
          <w:i/>
          <w:sz w:val="28"/>
          <w:szCs w:val="28"/>
        </w:rPr>
        <w:t xml:space="preserve"> SW1W/00067553/7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(dalej: Działka</w:t>
      </w:r>
      <w:r w:rsidR="00E06CEB" w:rsidRPr="00531829">
        <w:rPr>
          <w:rFonts w:eastAsia="Arial,Bold"/>
          <w:b/>
          <w:bCs/>
          <w:i/>
          <w:sz w:val="28"/>
          <w:szCs w:val="28"/>
        </w:rPr>
        <w:t xml:space="preserve"> lub Nieruchomość).</w:t>
      </w:r>
    </w:p>
    <w:p w14:paraId="66E33839" w14:textId="77777777" w:rsidR="005E5012" w:rsidRPr="005E5012" w:rsidRDefault="005E5012" w:rsidP="005E5012">
      <w:pPr>
        <w:pStyle w:val="Default"/>
        <w:spacing w:line="508" w:lineRule="atLeast"/>
        <w:rPr>
          <w:rFonts w:ascii="Arial" w:eastAsia="Arial,Bold" w:hAnsi="Arial" w:cs="Arial"/>
          <w:b/>
          <w:bCs/>
          <w:sz w:val="28"/>
          <w:szCs w:val="28"/>
          <w:highlight w:val="yellow"/>
        </w:rPr>
      </w:pPr>
    </w:p>
    <w:p w14:paraId="35F0BD99" w14:textId="22C23056" w:rsidR="005E5012" w:rsidRPr="00DA09DB" w:rsidRDefault="005E5012" w:rsidP="005E5012">
      <w:pPr>
        <w:pStyle w:val="Default"/>
        <w:spacing w:line="326" w:lineRule="atLeast"/>
      </w:pPr>
      <w:r w:rsidRPr="00DA09DB">
        <w:rPr>
          <w:color w:val="222222"/>
        </w:rPr>
        <w:t xml:space="preserve">Data </w:t>
      </w:r>
      <w:r w:rsidR="008270E1" w:rsidRPr="00DA09DB">
        <w:rPr>
          <w:color w:val="222222"/>
        </w:rPr>
        <w:t>składania ofert</w:t>
      </w:r>
      <w:r w:rsidRPr="00DA09DB">
        <w:rPr>
          <w:color w:val="222222"/>
        </w:rPr>
        <w:t xml:space="preserve">: </w:t>
      </w:r>
      <w:r w:rsidR="008270E1" w:rsidRPr="00DA09DB">
        <w:rPr>
          <w:color w:val="222222"/>
        </w:rPr>
        <w:t xml:space="preserve">od </w:t>
      </w:r>
      <w:r w:rsidR="0094579B" w:rsidRPr="00DA09DB">
        <w:rPr>
          <w:color w:val="222222"/>
        </w:rPr>
        <w:t xml:space="preserve"> </w:t>
      </w:r>
      <w:r w:rsidR="00BC2EB2">
        <w:rPr>
          <w:color w:val="222222"/>
        </w:rPr>
        <w:t>24</w:t>
      </w:r>
      <w:r w:rsidR="00411CA5">
        <w:rPr>
          <w:color w:val="222222"/>
        </w:rPr>
        <w:t>.05.</w:t>
      </w:r>
      <w:r w:rsidRPr="00DA09DB">
        <w:t>20</w:t>
      </w:r>
      <w:r w:rsidR="0094579B" w:rsidRPr="00DA09DB">
        <w:t>21</w:t>
      </w:r>
      <w:r w:rsidRPr="00DA09DB">
        <w:t xml:space="preserve"> r.</w:t>
      </w:r>
      <w:r w:rsidR="008270E1" w:rsidRPr="00DA09DB">
        <w:t xml:space="preserve"> do</w:t>
      </w:r>
      <w:r w:rsidR="00411CA5">
        <w:t xml:space="preserve"> </w:t>
      </w:r>
      <w:r w:rsidR="006D41D6">
        <w:t xml:space="preserve"> </w:t>
      </w:r>
      <w:r w:rsidR="00BC2EB2">
        <w:t>17</w:t>
      </w:r>
      <w:r w:rsidR="006D41D6">
        <w:t xml:space="preserve">.06. </w:t>
      </w:r>
      <w:r w:rsidR="008270E1" w:rsidRPr="00DA09DB">
        <w:t>20</w:t>
      </w:r>
      <w:r w:rsidR="0094579B" w:rsidRPr="00DA09DB">
        <w:t>21</w:t>
      </w:r>
      <w:r w:rsidR="008270E1" w:rsidRPr="00DA09DB">
        <w:t xml:space="preserve"> r.</w:t>
      </w:r>
      <w:r w:rsidRPr="00DA09DB">
        <w:rPr>
          <w:color w:val="222222"/>
        </w:rPr>
        <w:br/>
        <w:t>Data zakończenia</w:t>
      </w:r>
      <w:r w:rsidR="008270E1" w:rsidRPr="00DA09DB">
        <w:rPr>
          <w:color w:val="222222"/>
        </w:rPr>
        <w:t xml:space="preserve"> (data wyboru ofert)</w:t>
      </w:r>
      <w:r w:rsidR="00B31877" w:rsidRPr="00DA09DB">
        <w:rPr>
          <w:color w:val="222222"/>
        </w:rPr>
        <w:t xml:space="preserve"> </w:t>
      </w:r>
      <w:r w:rsidR="00914CFB">
        <w:rPr>
          <w:color w:val="222222"/>
        </w:rPr>
        <w:t>17</w:t>
      </w:r>
      <w:r w:rsidR="006D41D6">
        <w:rPr>
          <w:color w:val="222222"/>
        </w:rPr>
        <w:t>.06.</w:t>
      </w:r>
      <w:r w:rsidR="00DA09DB" w:rsidRPr="00DA09DB">
        <w:rPr>
          <w:color w:val="222222"/>
        </w:rPr>
        <w:t xml:space="preserve"> </w:t>
      </w:r>
      <w:r w:rsidRPr="00DA09DB">
        <w:t>20</w:t>
      </w:r>
      <w:r w:rsidR="00DA09DB" w:rsidRPr="00DA09DB">
        <w:t>21</w:t>
      </w:r>
      <w:r w:rsidRPr="00DA09DB">
        <w:t xml:space="preserve"> r.</w:t>
      </w:r>
    </w:p>
    <w:p w14:paraId="6FA656B8" w14:textId="77777777" w:rsidR="005E5012" w:rsidRPr="005E5012" w:rsidRDefault="005E5012" w:rsidP="005E5012">
      <w:pPr>
        <w:shd w:val="clear" w:color="auto" w:fill="FFFFFF"/>
        <w:spacing w:after="158" w:line="330" w:lineRule="atLeast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highlight w:val="yellow"/>
          <w:lang w:eastAsia="pl-PL"/>
        </w:rPr>
      </w:pPr>
    </w:p>
    <w:p w14:paraId="5B59BD43" w14:textId="77777777" w:rsidR="005E5012" w:rsidRPr="00326A84" w:rsidRDefault="005E5012" w:rsidP="005E5012">
      <w:pPr>
        <w:shd w:val="clear" w:color="auto" w:fill="FFFFFF"/>
        <w:spacing w:after="158" w:line="330" w:lineRule="atLeast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</w:pPr>
      <w:r w:rsidRPr="00326A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>„INVEST-PARK DEVELOPMENT” Sp. z o.o. z siedzibą w Wałbrzychu,</w:t>
      </w:r>
    </w:p>
    <w:p w14:paraId="1CBEAD40" w14:textId="77777777" w:rsidR="005E5012" w:rsidRPr="00326A84" w:rsidRDefault="005E5012" w:rsidP="005E5012">
      <w:pPr>
        <w:shd w:val="clear" w:color="auto" w:fill="FFFFFF"/>
        <w:spacing w:after="158" w:line="330" w:lineRule="atLeast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</w:pPr>
      <w:r w:rsidRPr="00326A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>58-306 Wałbrzych, ul. Uczniowska 16,</w:t>
      </w:r>
    </w:p>
    <w:p w14:paraId="4CB20448" w14:textId="6DD4FAAB" w:rsidR="005E5012" w:rsidRDefault="005E5012" w:rsidP="00D83355">
      <w:pPr>
        <w:shd w:val="clear" w:color="auto" w:fill="FFFFFF"/>
        <w:spacing w:after="158" w:line="330" w:lineRule="atLeast"/>
        <w:jc w:val="center"/>
        <w:rPr>
          <w:rStyle w:val="Hipercze"/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A5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>Tel. (+48) 74 646-25-70; fax (+ 48) 74 646-25-74, email: </w:t>
      </w:r>
      <w:hyperlink r:id="rId8" w:history="1">
        <w:r w:rsidRPr="007A5461">
          <w:rPr>
            <w:rFonts w:ascii="Times New Roman" w:eastAsia="Times New Roman" w:hAnsi="Times New Roman" w:cs="Times New Roman"/>
            <w:b/>
            <w:bCs/>
            <w:color w:val="1FA7DA"/>
            <w:sz w:val="28"/>
            <w:szCs w:val="28"/>
            <w:u w:val="single"/>
            <w:lang w:eastAsia="pl-PL"/>
          </w:rPr>
          <w:t>ipd@ipdevelopment.pl</w:t>
        </w:r>
      </w:hyperlink>
      <w:r w:rsidR="003F297C" w:rsidRPr="007A5461">
        <w:rPr>
          <w:rFonts w:ascii="Times New Roman" w:eastAsia="Times New Roman" w:hAnsi="Times New Roman" w:cs="Times New Roman"/>
          <w:b/>
          <w:bCs/>
          <w:color w:val="1FA7DA"/>
          <w:sz w:val="28"/>
          <w:szCs w:val="28"/>
          <w:u w:val="single"/>
          <w:lang w:eastAsia="pl-PL"/>
        </w:rPr>
        <w:t xml:space="preserve">, </w:t>
      </w:r>
      <w:r w:rsidRPr="007A5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 xml:space="preserve"> </w:t>
      </w:r>
      <w:hyperlink r:id="rId9" w:history="1">
        <w:r w:rsidRPr="007A5461">
          <w:rPr>
            <w:rStyle w:val="Hipercze"/>
            <w:rFonts w:ascii="Times New Roman" w:eastAsia="Times New Roman" w:hAnsi="Times New Roman" w:cs="Times New Roman"/>
            <w:b/>
            <w:bCs/>
            <w:sz w:val="28"/>
            <w:szCs w:val="28"/>
            <w:lang w:eastAsia="pl-PL"/>
          </w:rPr>
          <w:t>www.ipdevelopment.pl</w:t>
        </w:r>
      </w:hyperlink>
    </w:p>
    <w:p w14:paraId="1EA172DA" w14:textId="32BFCB12" w:rsidR="00DA09DB" w:rsidRDefault="00DA09DB" w:rsidP="00D83355">
      <w:pPr>
        <w:shd w:val="clear" w:color="auto" w:fill="FFFFFF"/>
        <w:spacing w:after="158" w:line="330" w:lineRule="atLeast"/>
        <w:jc w:val="center"/>
        <w:rPr>
          <w:rStyle w:val="Hipercze"/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2DE3C06" w14:textId="77777777" w:rsidR="00DA09DB" w:rsidRPr="007A5461" w:rsidRDefault="00DA09DB" w:rsidP="00D83355">
      <w:pPr>
        <w:shd w:val="clear" w:color="auto" w:fill="FFFFFF"/>
        <w:spacing w:after="158" w:line="330" w:lineRule="atLeast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</w:pPr>
    </w:p>
    <w:p w14:paraId="645B252E" w14:textId="77777777" w:rsidR="005E5012" w:rsidRPr="00E06CEB" w:rsidRDefault="005E5012" w:rsidP="005E5012">
      <w:pPr>
        <w:shd w:val="clear" w:color="auto" w:fill="FFFFFF"/>
        <w:spacing w:after="158" w:line="330" w:lineRule="atLeast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E06CEB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lastRenderedPageBreak/>
        <w:t>I</w:t>
      </w:r>
      <w:r w:rsidRPr="00DA09D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. OZNACZENIE I OPIS NIERUCHOMOŚCI</w:t>
      </w:r>
    </w:p>
    <w:p w14:paraId="756C103D" w14:textId="6CC26FBD" w:rsidR="00E06CEB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5620931"/>
      <w:bookmarkStart w:id="1" w:name="_Hlk487198318"/>
      <w:r w:rsidRPr="008229C0">
        <w:rPr>
          <w:rFonts w:ascii="Times New Roman" w:hAnsi="Times New Roman" w:cs="Times New Roman"/>
          <w:sz w:val="24"/>
          <w:szCs w:val="24"/>
        </w:rPr>
        <w:t>Niezabudowana działka gruntu nr</w:t>
      </w:r>
      <w:r w:rsidR="009D78F0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="00C42439" w:rsidRPr="008229C0">
        <w:rPr>
          <w:rFonts w:ascii="Times New Roman" w:hAnsi="Times New Roman" w:cs="Times New Roman"/>
          <w:sz w:val="24"/>
          <w:szCs w:val="24"/>
        </w:rPr>
        <w:t>3</w:t>
      </w:r>
      <w:r w:rsidR="008E4449">
        <w:rPr>
          <w:rFonts w:ascii="Times New Roman" w:hAnsi="Times New Roman" w:cs="Times New Roman"/>
          <w:sz w:val="24"/>
          <w:szCs w:val="24"/>
        </w:rPr>
        <w:t>60/</w:t>
      </w:r>
      <w:r w:rsidR="00037248">
        <w:rPr>
          <w:rFonts w:ascii="Times New Roman" w:hAnsi="Times New Roman" w:cs="Times New Roman"/>
          <w:sz w:val="24"/>
          <w:szCs w:val="24"/>
        </w:rPr>
        <w:t>92</w:t>
      </w:r>
      <w:r w:rsidRPr="008229C0">
        <w:rPr>
          <w:rFonts w:ascii="Times New Roman" w:hAnsi="Times New Roman" w:cs="Times New Roman"/>
          <w:sz w:val="24"/>
          <w:szCs w:val="24"/>
        </w:rPr>
        <w:t xml:space="preserve"> o powierzchni </w:t>
      </w:r>
      <w:r w:rsidRPr="00C90C9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2439" w:rsidRPr="00C90C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7248">
        <w:rPr>
          <w:rFonts w:ascii="Times New Roman" w:hAnsi="Times New Roman" w:cs="Times New Roman"/>
          <w:b/>
          <w:bCs/>
          <w:sz w:val="24"/>
          <w:szCs w:val="24"/>
        </w:rPr>
        <w:t>404</w:t>
      </w:r>
      <w:r w:rsidRPr="00C90C99"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Pr="00C90C9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8229C0">
        <w:rPr>
          <w:rFonts w:ascii="Times New Roman" w:hAnsi="Times New Roman" w:cs="Times New Roman"/>
          <w:sz w:val="24"/>
          <w:szCs w:val="24"/>
        </w:rPr>
        <w:t>, położona w Wałbrzychu, obręb nr 7 Piaskowa Góra, dla której Sąd Rejonowy w Wałbrzychu VII Wydział Ksiąg Wieczystych, prowadzi księgę wieczystą o</w:t>
      </w:r>
      <w:r w:rsidR="00115AE1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 xml:space="preserve">numerze SW1W/00067553/7, (dalej: </w:t>
      </w:r>
      <w:r w:rsidRPr="008229C0">
        <w:rPr>
          <w:rFonts w:ascii="Times New Roman" w:hAnsi="Times New Roman" w:cs="Times New Roman"/>
          <w:b/>
          <w:sz w:val="24"/>
          <w:szCs w:val="24"/>
        </w:rPr>
        <w:t xml:space="preserve">Działka </w:t>
      </w:r>
      <w:r w:rsidRPr="008229C0">
        <w:rPr>
          <w:rFonts w:ascii="Times New Roman" w:hAnsi="Times New Roman" w:cs="Times New Roman"/>
          <w:sz w:val="24"/>
          <w:szCs w:val="24"/>
        </w:rPr>
        <w:t xml:space="preserve">lub </w:t>
      </w:r>
      <w:r w:rsidRPr="008229C0">
        <w:rPr>
          <w:rFonts w:ascii="Times New Roman" w:hAnsi="Times New Roman" w:cs="Times New Roman"/>
          <w:b/>
          <w:sz w:val="24"/>
          <w:szCs w:val="24"/>
        </w:rPr>
        <w:t>Nieruchomość</w:t>
      </w:r>
      <w:r w:rsidRPr="008229C0">
        <w:rPr>
          <w:rFonts w:ascii="Times New Roman" w:hAnsi="Times New Roman" w:cs="Times New Roman"/>
          <w:sz w:val="24"/>
          <w:szCs w:val="24"/>
        </w:rPr>
        <w:t>).</w:t>
      </w:r>
    </w:p>
    <w:p w14:paraId="7A4586EA" w14:textId="70B17315" w:rsidR="0035503E" w:rsidRPr="0041213B" w:rsidRDefault="0035503E" w:rsidP="0041213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Działka </w:t>
      </w:r>
      <w:r w:rsidRPr="0035503E">
        <w:rPr>
          <w:rFonts w:ascii="Times New Roman" w:hAnsi="Times New Roman" w:cs="Times New Roman"/>
          <w:sz w:val="24"/>
          <w:szCs w:val="24"/>
        </w:rPr>
        <w:t>posiada regularny, zbliżony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3E">
        <w:rPr>
          <w:rFonts w:ascii="Times New Roman" w:hAnsi="Times New Roman" w:cs="Times New Roman"/>
          <w:sz w:val="24"/>
          <w:szCs w:val="24"/>
        </w:rPr>
        <w:t>trapezu kształt. Teren działki nieutwardzony, o niewielkim spadku w kierunku północno – zachodnim,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3E">
        <w:rPr>
          <w:rFonts w:ascii="Times New Roman" w:hAnsi="Times New Roman" w:cs="Times New Roman"/>
          <w:sz w:val="24"/>
          <w:szCs w:val="24"/>
        </w:rPr>
        <w:t>ogrodzony częściowo ogrodzeniem usytuowanym w granicy z działką nr 360/90. Działka swoim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3E">
        <w:rPr>
          <w:rFonts w:ascii="Times New Roman" w:hAnsi="Times New Roman" w:cs="Times New Roman"/>
          <w:sz w:val="24"/>
          <w:szCs w:val="24"/>
        </w:rPr>
        <w:t>wschodnim bokiem przylega do ul. Orzechowej stanowiącej drogę wewnętrzną o nawierzchni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3E">
        <w:rPr>
          <w:rFonts w:ascii="Times New Roman" w:hAnsi="Times New Roman" w:cs="Times New Roman"/>
          <w:sz w:val="24"/>
          <w:szCs w:val="24"/>
        </w:rPr>
        <w:t>asfaltowej wzdłuż, której przebiega chodnik z kostki betonowej oraz sieć oświetleniowa</w:t>
      </w:r>
      <w:r w:rsidR="00574F09">
        <w:rPr>
          <w:rFonts w:ascii="Times New Roman" w:hAnsi="Times New Roman" w:cs="Times New Roman"/>
          <w:sz w:val="24"/>
          <w:szCs w:val="24"/>
        </w:rPr>
        <w:t xml:space="preserve">. </w:t>
      </w:r>
      <w:r w:rsidRPr="00574F09">
        <w:rPr>
          <w:rFonts w:ascii="Times New Roman" w:hAnsi="Times New Roman" w:cs="Times New Roman"/>
          <w:sz w:val="24"/>
          <w:szCs w:val="24"/>
        </w:rPr>
        <w:t>Przez teren działki, w jej południowo – wschodnim narożniku na odcinku około 15 m przebiega odcinek</w:t>
      </w:r>
      <w:r w:rsidR="00574F09">
        <w:rPr>
          <w:rFonts w:ascii="Times New Roman" w:hAnsi="Times New Roman" w:cs="Times New Roman"/>
          <w:sz w:val="24"/>
          <w:szCs w:val="24"/>
        </w:rPr>
        <w:t xml:space="preserve"> </w:t>
      </w:r>
      <w:r w:rsidRPr="00574F09">
        <w:rPr>
          <w:rFonts w:ascii="Times New Roman" w:hAnsi="Times New Roman" w:cs="Times New Roman"/>
          <w:sz w:val="24"/>
          <w:szCs w:val="24"/>
        </w:rPr>
        <w:t>podziemnej sieci wodociągowej w</w:t>
      </w:r>
      <w:r w:rsidR="00574F09">
        <w:rPr>
          <w:rFonts w:ascii="Times New Roman" w:hAnsi="Times New Roman" w:cs="Times New Roman"/>
          <w:sz w:val="24"/>
          <w:szCs w:val="24"/>
        </w:rPr>
        <w:t xml:space="preserve"> </w:t>
      </w:r>
      <w:r w:rsidRPr="00574F09">
        <w:rPr>
          <w:rFonts w:ascii="Times New Roman" w:hAnsi="Times New Roman" w:cs="Times New Roman"/>
          <w:sz w:val="24"/>
          <w:szCs w:val="24"/>
        </w:rPr>
        <w:t>D315.</w:t>
      </w:r>
      <w:r w:rsidR="00574F09">
        <w:rPr>
          <w:rFonts w:ascii="Times New Roman" w:hAnsi="Times New Roman" w:cs="Times New Roman"/>
          <w:sz w:val="24"/>
          <w:szCs w:val="24"/>
        </w:rPr>
        <w:t xml:space="preserve"> </w:t>
      </w:r>
      <w:r w:rsidRPr="00574F09">
        <w:rPr>
          <w:rFonts w:ascii="Times New Roman" w:hAnsi="Times New Roman" w:cs="Times New Roman"/>
          <w:sz w:val="24"/>
          <w:szCs w:val="24"/>
        </w:rPr>
        <w:t>Nieruchomość posiada dostęp do sieci kanalizacji sanitarnej, wodociągowej, elektroenergetycznej,</w:t>
      </w:r>
      <w:r w:rsidR="00574F09">
        <w:rPr>
          <w:rFonts w:ascii="Times New Roman" w:hAnsi="Times New Roman" w:cs="Times New Roman"/>
          <w:sz w:val="24"/>
          <w:szCs w:val="24"/>
        </w:rPr>
        <w:t xml:space="preserve"> </w:t>
      </w:r>
      <w:r w:rsidRPr="00574F09">
        <w:rPr>
          <w:rFonts w:ascii="Times New Roman" w:hAnsi="Times New Roman" w:cs="Times New Roman"/>
          <w:sz w:val="24"/>
          <w:szCs w:val="24"/>
        </w:rPr>
        <w:t xml:space="preserve">gazowej i telekomunikacyjnej przebiegających w bezpośrednim sąsiedztwie wschodniej granicy </w:t>
      </w:r>
      <w:r w:rsidR="0041213B" w:rsidRPr="00574F09">
        <w:rPr>
          <w:rFonts w:ascii="Times New Roman" w:hAnsi="Times New Roman" w:cs="Times New Roman"/>
          <w:sz w:val="24"/>
          <w:szCs w:val="24"/>
        </w:rPr>
        <w:t>działki,</w:t>
      </w:r>
      <w:r w:rsidR="0041213B" w:rsidRPr="0041213B">
        <w:rPr>
          <w:rFonts w:ascii="Times New Roman" w:hAnsi="Times New Roman" w:cs="Times New Roman"/>
          <w:sz w:val="24"/>
          <w:szCs w:val="24"/>
        </w:rPr>
        <w:t xml:space="preserve"> w</w:t>
      </w:r>
      <w:r w:rsidRPr="0041213B">
        <w:rPr>
          <w:rFonts w:ascii="Times New Roman" w:hAnsi="Times New Roman" w:cs="Times New Roman"/>
          <w:sz w:val="24"/>
          <w:szCs w:val="24"/>
        </w:rPr>
        <w:t xml:space="preserve"> pasie drogowym ul. Orzechowej</w:t>
      </w:r>
      <w:r w:rsidR="0041213B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23ABE024" w14:textId="77777777" w:rsidR="00E06CEB" w:rsidRPr="008229C0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Zbycie Nieruchomości wymaga uzyskania przez Spółkę zgód i/lub opinii organów lub podmiotów wskazanych w umowie Spółki.</w:t>
      </w:r>
    </w:p>
    <w:p w14:paraId="13C2982D" w14:textId="77777777" w:rsidR="00E06CEB" w:rsidRPr="008229C0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Zarząd Spółki jest zobowiązany do uzyskania zgód i/lub opinii, o których mowa w ust. 2 powyżej przed wszczęciem postępowania i/lub po jego zakończeniu.</w:t>
      </w:r>
    </w:p>
    <w:p w14:paraId="6C8A9839" w14:textId="0E845738" w:rsidR="00E06CEB" w:rsidRPr="008229C0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 xml:space="preserve">Nieruchomość, zgodnie z miejscowym planem zagospodarowania przestrzennego uchwalonym Uchwałą Rady Miejskiej w Wałbrzychu nr LVI/431/06 z dnia 28 września 2006 r. przeznaczona jest pod zabudowę mieszkaniową jednorodzinną (oznaczenie </w:t>
      </w:r>
      <w:r w:rsidR="0041213B">
        <w:rPr>
          <w:rFonts w:ascii="Times New Roman" w:hAnsi="Times New Roman" w:cs="Times New Roman"/>
          <w:sz w:val="24"/>
          <w:szCs w:val="24"/>
        </w:rPr>
        <w:t>4</w:t>
      </w:r>
      <w:r w:rsidRPr="008229C0">
        <w:rPr>
          <w:rFonts w:ascii="Times New Roman" w:hAnsi="Times New Roman" w:cs="Times New Roman"/>
          <w:sz w:val="24"/>
          <w:szCs w:val="24"/>
        </w:rPr>
        <w:t xml:space="preserve"> MN)</w:t>
      </w:r>
    </w:p>
    <w:p w14:paraId="441B7BE6" w14:textId="1FDDE570" w:rsidR="00C12F28" w:rsidRPr="008229C0" w:rsidRDefault="00C12F28" w:rsidP="00C12F28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26255564"/>
      <w:r w:rsidRPr="008229C0">
        <w:rPr>
          <w:rFonts w:ascii="Times New Roman" w:hAnsi="Times New Roman" w:cs="Times New Roman"/>
          <w:sz w:val="24"/>
          <w:szCs w:val="24"/>
        </w:rPr>
        <w:t>Nieruchomość wolna jest od wszelkich praw i roszczeń osób trzecich i nie jest przedmiotem toczącego się postępowania sądowego, ani postępowania administracyjnego i nie zachodzą ograniczenia w jej rozporządzaniu, poza wynikającymi z niniejszego ogłoszenia oraz Specyfikacji Istotnych Warunków Przetargu.</w:t>
      </w:r>
    </w:p>
    <w:bookmarkEnd w:id="2"/>
    <w:p w14:paraId="2BB0F531" w14:textId="149D084B" w:rsidR="00D83355" w:rsidRPr="008229C0" w:rsidRDefault="00E06CEB" w:rsidP="00B722C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 xml:space="preserve">Zgodnie z zapisami z ewidencji gruntów Działka stanowi </w:t>
      </w:r>
      <w:r w:rsidR="00B66AC1" w:rsidRPr="00B66AC1">
        <w:rPr>
          <w:rFonts w:ascii="Times New Roman" w:hAnsi="Times New Roman" w:cs="Times New Roman"/>
          <w:sz w:val="24"/>
          <w:szCs w:val="24"/>
        </w:rPr>
        <w:t xml:space="preserve">grunty orne klasy </w:t>
      </w:r>
      <w:proofErr w:type="spellStart"/>
      <w:r w:rsidR="00B66AC1" w:rsidRPr="00B66AC1">
        <w:rPr>
          <w:rFonts w:ascii="Times New Roman" w:hAnsi="Times New Roman" w:cs="Times New Roman"/>
          <w:sz w:val="24"/>
          <w:szCs w:val="24"/>
        </w:rPr>
        <w:t>RIVa</w:t>
      </w:r>
      <w:proofErr w:type="spellEnd"/>
      <w:r w:rsidR="00B66AC1" w:rsidRPr="00B66AC1">
        <w:rPr>
          <w:rFonts w:ascii="Times New Roman" w:hAnsi="Times New Roman" w:cs="Times New Roman"/>
          <w:sz w:val="24"/>
          <w:szCs w:val="24"/>
        </w:rPr>
        <w:t xml:space="preserve"> (pow. 0,1141 ha) oraz ŁIII (pow. 0,0263 ha)</w:t>
      </w:r>
      <w:r w:rsidR="00B66AC1">
        <w:rPr>
          <w:rFonts w:ascii="Times New Roman" w:hAnsi="Times New Roman" w:cs="Times New Roman"/>
          <w:sz w:val="24"/>
          <w:szCs w:val="24"/>
        </w:rPr>
        <w:t>.</w:t>
      </w:r>
    </w:p>
    <w:p w14:paraId="1F73B5BF" w14:textId="07326050" w:rsidR="005E5012" w:rsidRPr="008229C0" w:rsidRDefault="005E5012" w:rsidP="005E5012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3" w:name="_Hlk487198932"/>
      <w:bookmarkEnd w:id="1"/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II. CENA WYWOŁAWCZA</w:t>
      </w:r>
    </w:p>
    <w:p w14:paraId="5785CFA1" w14:textId="3EA5B157" w:rsidR="00C87F7F" w:rsidRPr="008229C0" w:rsidRDefault="00C87F7F" w:rsidP="00C87F7F">
      <w:pPr>
        <w:numPr>
          <w:ilvl w:val="0"/>
          <w:numId w:val="6"/>
        </w:numPr>
        <w:shd w:val="clear" w:color="auto" w:fill="FFFFFF"/>
        <w:spacing w:after="158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Cena wywoławcza Nieruchomości wynosi </w:t>
      </w:r>
      <w:r w:rsidR="000F38F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165 000,00 </w:t>
      </w:r>
      <w:r w:rsidR="00BE5D02" w:rsidRPr="00DD3059">
        <w:rPr>
          <w:rFonts w:ascii="Times New Roman" w:eastAsia="Calibri" w:hAnsi="Times New Roman" w:cs="Times New Roman"/>
          <w:b/>
          <w:bCs/>
          <w:sz w:val="24"/>
          <w:szCs w:val="24"/>
        </w:rPr>
        <w:t>zł</w:t>
      </w:r>
      <w:r w:rsidR="00BE5D02" w:rsidRPr="008229C0">
        <w:rPr>
          <w:rFonts w:ascii="Times New Roman" w:eastAsia="Calibri" w:hAnsi="Times New Roman" w:cs="Times New Roman"/>
          <w:sz w:val="24"/>
          <w:szCs w:val="24"/>
        </w:rPr>
        <w:t xml:space="preserve"> (słownie: sto</w:t>
      </w:r>
      <w:r w:rsidR="007F6C55">
        <w:rPr>
          <w:rFonts w:ascii="Times New Roman" w:eastAsia="Calibri" w:hAnsi="Times New Roman" w:cs="Times New Roman"/>
          <w:sz w:val="24"/>
          <w:szCs w:val="24"/>
        </w:rPr>
        <w:t xml:space="preserve"> sześćdziesiąt pięć</w:t>
      </w:r>
      <w:r w:rsidR="008668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4776">
        <w:rPr>
          <w:rFonts w:ascii="Times New Roman" w:eastAsia="Calibri" w:hAnsi="Times New Roman" w:cs="Times New Roman"/>
          <w:sz w:val="24"/>
          <w:szCs w:val="24"/>
        </w:rPr>
        <w:t>t</w:t>
      </w:r>
      <w:r w:rsidR="0086689C">
        <w:rPr>
          <w:rFonts w:ascii="Times New Roman" w:eastAsia="Calibri" w:hAnsi="Times New Roman" w:cs="Times New Roman"/>
          <w:sz w:val="24"/>
          <w:szCs w:val="24"/>
        </w:rPr>
        <w:t>ysięcy</w:t>
      </w:r>
      <w:r w:rsidR="006232E4">
        <w:rPr>
          <w:rFonts w:ascii="Times New Roman" w:eastAsia="Calibri" w:hAnsi="Times New Roman" w:cs="Times New Roman"/>
          <w:sz w:val="24"/>
          <w:szCs w:val="24"/>
        </w:rPr>
        <w:t xml:space="preserve"> złotych</w:t>
      </w:r>
      <w:r w:rsidR="004F0C2B" w:rsidRPr="00822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5D02" w:rsidRPr="008229C0">
        <w:rPr>
          <w:rFonts w:ascii="Times New Roman" w:eastAsia="Calibri" w:hAnsi="Times New Roman" w:cs="Times New Roman"/>
          <w:sz w:val="24"/>
          <w:szCs w:val="24"/>
        </w:rPr>
        <w:t>00/100) netto  plus podatek VAT, według stawki obowiązującej w dniu zawarcia umowy sprzedaży.</w:t>
      </w:r>
    </w:p>
    <w:p w14:paraId="437B430E" w14:textId="77777777" w:rsidR="00C87F7F" w:rsidRPr="008229C0" w:rsidRDefault="00C87F7F" w:rsidP="00C87F7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>Wszelkie podatki, opłaty, koszty notarialne oraz inne koszty związane z nabyciem Nieruchomości ponosi kupujący.</w:t>
      </w:r>
    </w:p>
    <w:p w14:paraId="6AC85BAE" w14:textId="77777777" w:rsidR="00C87F7F" w:rsidRPr="008229C0" w:rsidRDefault="00C87F7F" w:rsidP="00C87F7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>Zaoferowana cena nie może być niższa od ceny wywoławczej, może być równa bądź wyższa.</w:t>
      </w:r>
    </w:p>
    <w:p w14:paraId="3E06393F" w14:textId="77777777" w:rsidR="00C87F7F" w:rsidRPr="008229C0" w:rsidRDefault="00C87F7F" w:rsidP="005E5012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468EA32C" w14:textId="7DD7F527" w:rsidR="005E5012" w:rsidRPr="008229C0" w:rsidRDefault="005E5012" w:rsidP="005E5012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4" w:name="_Hlk487199525"/>
      <w:bookmarkEnd w:id="3"/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III. WADIUM</w:t>
      </w:r>
    </w:p>
    <w:p w14:paraId="65A71AF4" w14:textId="4A682198" w:rsidR="00BE5D02" w:rsidRPr="008229C0" w:rsidRDefault="00BE5D02" w:rsidP="00BD14FA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lastRenderedPageBreak/>
        <w:t>Warunkiem udziału w niniejszym przetargu jest wpłacenie wadium na rzecz Spółki w wysokości 5 % ceny wywoławczej netto tj</w:t>
      </w:r>
      <w:r w:rsidRPr="00C41E2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AC3BC4" w:rsidRPr="00C41E29">
        <w:rPr>
          <w:rFonts w:ascii="Times New Roman" w:hAnsi="Times New Roman" w:cs="Times New Roman"/>
          <w:b/>
          <w:bCs/>
        </w:rPr>
        <w:t xml:space="preserve"> </w:t>
      </w:r>
      <w:bookmarkStart w:id="5" w:name="_Hlk68767140"/>
      <w:r w:rsidR="008234FA">
        <w:rPr>
          <w:rFonts w:ascii="Times New Roman" w:eastAsia="Calibri" w:hAnsi="Times New Roman" w:cs="Times New Roman"/>
          <w:b/>
          <w:bCs/>
          <w:sz w:val="24"/>
          <w:szCs w:val="24"/>
        </w:rPr>
        <w:t>8 250</w:t>
      </w:r>
      <w:r w:rsidR="009269E7">
        <w:rPr>
          <w:rFonts w:ascii="Times New Roman" w:eastAsia="Calibri" w:hAnsi="Times New Roman" w:cs="Times New Roman"/>
          <w:b/>
          <w:bCs/>
          <w:sz w:val="24"/>
          <w:szCs w:val="24"/>
        </w:rPr>
        <w:t>,00</w:t>
      </w:r>
      <w:r w:rsidR="00C70E53" w:rsidRPr="00C41E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41E29">
        <w:rPr>
          <w:rFonts w:ascii="Times New Roman" w:eastAsia="Calibri" w:hAnsi="Times New Roman" w:cs="Times New Roman"/>
          <w:b/>
          <w:bCs/>
          <w:sz w:val="24"/>
          <w:szCs w:val="24"/>
        </w:rPr>
        <w:t>zł</w:t>
      </w: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 (słownie: </w:t>
      </w:r>
      <w:r w:rsidR="008234FA">
        <w:rPr>
          <w:rFonts w:ascii="Times New Roman" w:eastAsia="Calibri" w:hAnsi="Times New Roman" w:cs="Times New Roman"/>
          <w:sz w:val="24"/>
          <w:szCs w:val="24"/>
        </w:rPr>
        <w:t>osiem tysięcy</w:t>
      </w:r>
      <w:r w:rsidR="00843035">
        <w:rPr>
          <w:rFonts w:ascii="Times New Roman" w:eastAsia="Calibri" w:hAnsi="Times New Roman" w:cs="Times New Roman"/>
          <w:sz w:val="24"/>
          <w:szCs w:val="24"/>
        </w:rPr>
        <w:t xml:space="preserve"> dwieście pięćdziesiąt </w:t>
      </w:r>
      <w:r w:rsidR="00C70E53" w:rsidRPr="008229C0">
        <w:rPr>
          <w:rFonts w:ascii="Times New Roman" w:eastAsia="Calibri" w:hAnsi="Times New Roman" w:cs="Times New Roman"/>
          <w:sz w:val="24"/>
          <w:szCs w:val="24"/>
        </w:rPr>
        <w:t xml:space="preserve"> złotych</w:t>
      </w:r>
      <w:r w:rsidR="00AC3BC4" w:rsidRPr="00822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3BC4" w:rsidRPr="008229C0">
        <w:rPr>
          <w:rFonts w:ascii="Times New Roman" w:eastAsia="Calibri" w:hAnsi="Times New Roman" w:cs="Times New Roman"/>
          <w:sz w:val="24"/>
          <w:szCs w:val="24"/>
        </w:rPr>
        <w:t>00</w:t>
      </w:r>
      <w:r w:rsidRPr="008229C0">
        <w:rPr>
          <w:rFonts w:ascii="Times New Roman" w:eastAsia="Calibri" w:hAnsi="Times New Roman" w:cs="Times New Roman"/>
          <w:sz w:val="24"/>
          <w:szCs w:val="24"/>
        </w:rPr>
        <w:t>/100</w:t>
      </w:r>
      <w:r w:rsidR="00D558E0" w:rsidRPr="008229C0">
        <w:rPr>
          <w:rFonts w:ascii="Times New Roman" w:eastAsia="Calibri" w:hAnsi="Times New Roman" w:cs="Times New Roman"/>
          <w:sz w:val="24"/>
          <w:szCs w:val="24"/>
        </w:rPr>
        <w:t>).</w:t>
      </w:r>
    </w:p>
    <w:bookmarkEnd w:id="5"/>
    <w:p w14:paraId="20D55B3C" w14:textId="5339A621" w:rsidR="00BD14FA" w:rsidRPr="008229C0" w:rsidRDefault="00BD14FA" w:rsidP="00BD14FA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3419C9C8" w14:textId="222AED87" w:rsidR="00BD14FA" w:rsidRPr="008229C0" w:rsidRDefault="00BD14FA" w:rsidP="00BD14FA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W tytule wpłaty należy wpisać: „Wadium za udział w przetargu dot. sprzedaży działki nr </w:t>
      </w:r>
      <w:r w:rsidR="00C41E29">
        <w:rPr>
          <w:rFonts w:ascii="Times New Roman" w:eastAsia="Calibri" w:hAnsi="Times New Roman" w:cs="Times New Roman"/>
          <w:sz w:val="24"/>
          <w:szCs w:val="24"/>
        </w:rPr>
        <w:t>3</w:t>
      </w:r>
      <w:r w:rsidR="008A7ED3">
        <w:rPr>
          <w:rFonts w:ascii="Times New Roman" w:eastAsia="Calibri" w:hAnsi="Times New Roman" w:cs="Times New Roman"/>
          <w:sz w:val="24"/>
          <w:szCs w:val="24"/>
        </w:rPr>
        <w:t>60/</w:t>
      </w:r>
      <w:r w:rsidR="00843035">
        <w:rPr>
          <w:rFonts w:ascii="Times New Roman" w:eastAsia="Calibri" w:hAnsi="Times New Roman" w:cs="Times New Roman"/>
          <w:sz w:val="24"/>
          <w:szCs w:val="24"/>
        </w:rPr>
        <w:t>92</w:t>
      </w: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 w Wałbrzychu”.</w:t>
      </w:r>
    </w:p>
    <w:bookmarkEnd w:id="4"/>
    <w:p w14:paraId="500C9877" w14:textId="4B99A89E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</w:p>
    <w:p w14:paraId="071D93D4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IV. SPECYFIKACJA ISTOTNYCH WARUNKÓW PRZETARGU (SIWP)</w:t>
      </w:r>
    </w:p>
    <w:p w14:paraId="14BCE411" w14:textId="1B68B3CC" w:rsidR="004547F9" w:rsidRPr="008229C0" w:rsidRDefault="004547F9" w:rsidP="004547F9">
      <w:pPr>
        <w:pStyle w:val="Akapitzlist"/>
        <w:shd w:val="clear" w:color="auto" w:fill="FFFFFF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Specyfikację oraz szczegółowe informacje dotyczące </w:t>
      </w:r>
      <w:r w:rsidR="00662AF5"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Nieruchomości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można uzyskać codziennie, oprócz sobót, niedziel i świąt w siedzibie „INVEST-PARK DEVELOPMENT” Sp. z o.o. w godzinach 8:00 – 15:00; ponadto treść Specyfikacji dostępna jest na stronie internetowej </w:t>
      </w: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www.ipdevelopment.pl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w zakładce Ogłoszenia - Ogłoszenia sprzedażowe</w:t>
      </w:r>
      <w:r w:rsidR="00F04C7C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</w:t>
      </w:r>
      <w:hyperlink r:id="rId10" w:history="1">
        <w:r w:rsidR="0072459D" w:rsidRPr="00F153C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www.biznespolska.pl</w:t>
        </w:r>
      </w:hyperlink>
      <w:r w:rsidR="0072459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>Oferent może obejrzeć Nieruchomość przed złożeniem oferty po uprzednim uzgodnieniu ze Spółką terminu oględzin.</w:t>
      </w:r>
    </w:p>
    <w:p w14:paraId="2D860E8F" w14:textId="77777777" w:rsidR="004547F9" w:rsidRPr="008229C0" w:rsidRDefault="004547F9" w:rsidP="004547F9">
      <w:pPr>
        <w:pStyle w:val="Akapitzlist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W razie sprzeczności pomiędzy niniejszym ogłoszeniem a Specyfikacją Istotnych Warunków Przetargu pierwszeństwo ma 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>Specyfikacja Istotnych Warunków Przetargu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</w:t>
      </w:r>
    </w:p>
    <w:p w14:paraId="0AE94823" w14:textId="77777777" w:rsidR="004547F9" w:rsidRPr="008229C0" w:rsidRDefault="004547F9" w:rsidP="004547F9">
      <w:pPr>
        <w:pStyle w:val="Akapitzlist"/>
        <w:shd w:val="clear" w:color="auto" w:fill="FFFFFF"/>
        <w:spacing w:after="158" w:line="330" w:lineRule="atLeast"/>
        <w:ind w:left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pl-PL"/>
        </w:rPr>
      </w:pPr>
    </w:p>
    <w:p w14:paraId="3281256E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6" w:name="_Hlk487199871"/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V. UCZESTNICTWO W PRZETARGU</w:t>
      </w:r>
    </w:p>
    <w:bookmarkEnd w:id="6"/>
    <w:p w14:paraId="1F85C813" w14:textId="0BBD358C" w:rsidR="004547F9" w:rsidRPr="008229C0" w:rsidRDefault="004547F9" w:rsidP="004547F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>W przetargu jako oferenci mogą brać udział osoby fizyczne i osoby prawne oraz jednostki organizacyjnie nieposiadające osobowości prawnej, jeżeli wpłacą wadium w wysokości, terminie i w sposób określony w ogłoszeniu o przetargu oraz specyfikacji istotnych warunków przetargu.</w:t>
      </w:r>
    </w:p>
    <w:p w14:paraId="6A5955F2" w14:textId="77777777" w:rsidR="004547F9" w:rsidRPr="008229C0" w:rsidRDefault="004547F9" w:rsidP="004547F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W przetargu jako oferenci nie mogą uczestniczyć: </w:t>
      </w:r>
    </w:p>
    <w:p w14:paraId="004304FA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członkowie zarządu Spółki i jej organu nadzorującego; </w:t>
      </w:r>
    </w:p>
    <w:p w14:paraId="2622990E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18566457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45540C96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4473AC0F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249CA5ED" w14:textId="77777777" w:rsidR="004547F9" w:rsidRPr="008229C0" w:rsidRDefault="004547F9" w:rsidP="004547F9">
      <w:p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pl-PL"/>
        </w:rPr>
      </w:pPr>
    </w:p>
    <w:p w14:paraId="28962CD9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7" w:name="_Hlk487400256"/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 xml:space="preserve">VI. SPOSÓB I TERMIN SKŁADANIA OFERTY </w:t>
      </w:r>
      <w:bookmarkStart w:id="8" w:name="_Hlk515626709"/>
      <w:bookmarkEnd w:id="7"/>
    </w:p>
    <w:p w14:paraId="244339B4" w14:textId="0FCBCC3C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Pisemną ofertę należy składać bądź to osobiście w trwale zamkniętej kopercie w siedzibie „INVEST-PARK DEVELOPMENT” Sp. z o.o. (58-306 Wałbrzych, ul. Uczniowska 16</w:t>
      </w:r>
      <w:r w:rsidR="00115AE1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>- I</w:t>
      </w:r>
      <w:r w:rsidR="00040FDD" w:rsidRPr="008229C0">
        <w:rPr>
          <w:rFonts w:ascii="Times New Roman" w:hAnsi="Times New Roman" w:cs="Times New Roman"/>
          <w:sz w:val="24"/>
          <w:szCs w:val="24"/>
        </w:rPr>
        <w:t>I</w:t>
      </w:r>
      <w:r w:rsidRPr="008229C0">
        <w:rPr>
          <w:rFonts w:ascii="Times New Roman" w:hAnsi="Times New Roman" w:cs="Times New Roman"/>
          <w:sz w:val="24"/>
          <w:szCs w:val="24"/>
        </w:rPr>
        <w:t xml:space="preserve"> piętro) lub wysyłając pocztą na adres siedziby Spółki w terminie do</w:t>
      </w:r>
      <w:r w:rsidR="00A1776C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="00D83847" w:rsidRPr="005742A7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AD0C14" w:rsidRPr="005742A7">
        <w:rPr>
          <w:rFonts w:ascii="Times New Roman" w:hAnsi="Times New Roman" w:cs="Times New Roman"/>
          <w:b/>
          <w:bCs/>
          <w:sz w:val="24"/>
          <w:szCs w:val="24"/>
        </w:rPr>
        <w:t>.06.</w:t>
      </w:r>
      <w:r w:rsidR="00B31877" w:rsidRPr="005742A7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040FDD" w:rsidRPr="005742A7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B31877" w:rsidRPr="008229C0">
        <w:rPr>
          <w:rFonts w:ascii="Times New Roman" w:hAnsi="Times New Roman" w:cs="Times New Roman"/>
          <w:sz w:val="24"/>
          <w:szCs w:val="24"/>
        </w:rPr>
        <w:t xml:space="preserve"> r.</w:t>
      </w:r>
      <w:r w:rsidRPr="008229C0">
        <w:rPr>
          <w:rFonts w:ascii="Times New Roman" w:hAnsi="Times New Roman" w:cs="Times New Roman"/>
          <w:sz w:val="24"/>
          <w:szCs w:val="24"/>
        </w:rPr>
        <w:t xml:space="preserve"> do godz.1</w:t>
      </w:r>
      <w:r w:rsidR="00B31877" w:rsidRPr="008229C0">
        <w:rPr>
          <w:rFonts w:ascii="Times New Roman" w:hAnsi="Times New Roman" w:cs="Times New Roman"/>
          <w:sz w:val="24"/>
          <w:szCs w:val="24"/>
        </w:rPr>
        <w:t>0</w:t>
      </w:r>
      <w:r w:rsidRPr="008229C0">
        <w:rPr>
          <w:rFonts w:ascii="Times New Roman" w:hAnsi="Times New Roman" w:cs="Times New Roman"/>
          <w:sz w:val="24"/>
          <w:szCs w:val="24"/>
        </w:rPr>
        <w:t xml:space="preserve">:00. </w:t>
      </w:r>
    </w:p>
    <w:p w14:paraId="7683EA40" w14:textId="3EA89154" w:rsidR="004547F9" w:rsidRPr="008229C0" w:rsidRDefault="004547F9" w:rsidP="004547F9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lastRenderedPageBreak/>
        <w:t xml:space="preserve">Oznaczenie koperty: „Pierwszy pisemny przetarg nieograniczony – Działa nr </w:t>
      </w:r>
      <w:r w:rsidR="00D0488A" w:rsidRPr="008229C0">
        <w:rPr>
          <w:rFonts w:ascii="Times New Roman" w:hAnsi="Times New Roman" w:cs="Times New Roman"/>
          <w:sz w:val="24"/>
          <w:szCs w:val="24"/>
        </w:rPr>
        <w:t>3</w:t>
      </w:r>
      <w:r w:rsidR="008A7ED3">
        <w:rPr>
          <w:rFonts w:ascii="Times New Roman" w:hAnsi="Times New Roman" w:cs="Times New Roman"/>
          <w:sz w:val="24"/>
          <w:szCs w:val="24"/>
        </w:rPr>
        <w:t>60/</w:t>
      </w:r>
      <w:r w:rsidR="00843035">
        <w:rPr>
          <w:rFonts w:ascii="Times New Roman" w:hAnsi="Times New Roman" w:cs="Times New Roman"/>
          <w:sz w:val="24"/>
          <w:szCs w:val="24"/>
        </w:rPr>
        <w:t>92</w:t>
      </w:r>
      <w:r w:rsidR="00D0488A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>w Wałbrzychu”.</w:t>
      </w:r>
    </w:p>
    <w:p w14:paraId="01F5BA08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Za termin złożenia oferty przyjmuje się termin, w którym Spółka ofertę faktycznie otrzymała. W przypadku wysłania oferty pocztą istotne znaczenia ma dzień doręczenia przesyłki przez operatora pocztowego, a nie dzień nadania przesyłki.</w:t>
      </w:r>
    </w:p>
    <w:p w14:paraId="4AEE87BE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Oferta złożona po terminie lub niezabezpieczona w sposób opisany powyżej, zostanie zwrócona bez rozpatrywania, po rozstrzygnięciu przetargu.</w:t>
      </w:r>
      <w:bookmarkEnd w:id="8"/>
    </w:p>
    <w:p w14:paraId="3BDA5EC4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Szczegółowy sposób przygotowania oferty określa SIWP.</w:t>
      </w:r>
    </w:p>
    <w:p w14:paraId="43724E68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26331989"/>
      <w:r w:rsidRPr="008229C0">
        <w:rPr>
          <w:rFonts w:ascii="Times New Roman" w:hAnsi="Times New Roman" w:cs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p w14:paraId="1336D762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  <w:bookmarkStart w:id="10" w:name="_Hlk487401736"/>
      <w:bookmarkEnd w:id="9"/>
    </w:p>
    <w:p w14:paraId="39F177C9" w14:textId="77777777" w:rsidR="004547F9" w:rsidRPr="008229C0" w:rsidRDefault="004547F9" w:rsidP="004547F9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8D21CC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VII. KRYTERIUM OCENY I WYBORU NAJKORZYSTNIEJSZEJ OFERTY</w:t>
      </w:r>
      <w:bookmarkEnd w:id="10"/>
    </w:p>
    <w:p w14:paraId="64568FC2" w14:textId="79B4BC29" w:rsidR="004547F9" w:rsidRPr="008229C0" w:rsidRDefault="004547F9" w:rsidP="004547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  <w:bookmarkStart w:id="11" w:name="_Hlk526254207"/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</w:t>
      </w:r>
      <w:r w:rsidR="00A84E7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Za najkorzystniejszą ofertę zostanie uznana ta oferta, która zawiera najwyższą cenę.</w:t>
      </w:r>
    </w:p>
    <w:p w14:paraId="67D60108" w14:textId="77777777" w:rsidR="004547F9" w:rsidRPr="008229C0" w:rsidRDefault="004547F9" w:rsidP="004547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</w:p>
    <w:bookmarkEnd w:id="11"/>
    <w:p w14:paraId="17F27DE7" w14:textId="77777777" w:rsidR="004547F9" w:rsidRPr="008229C0" w:rsidRDefault="004547F9" w:rsidP="004547F9">
      <w:p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VIII. TERMIN CZĘŚCI JAWNEJ PRZETARGU</w:t>
      </w:r>
    </w:p>
    <w:p w14:paraId="4CD4D345" w14:textId="17D4457E" w:rsidR="004547F9" w:rsidRPr="008229C0" w:rsidRDefault="004547F9" w:rsidP="008229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229C0">
        <w:rPr>
          <w:rFonts w:ascii="Times New Roman" w:hAnsi="Times New Roman" w:cs="Times New Roman"/>
          <w:sz w:val="24"/>
          <w:szCs w:val="24"/>
        </w:rPr>
        <w:t>Przetarg odbędzie się (otwarcie i ocena ofert) w dniu</w:t>
      </w:r>
      <w:r w:rsidR="00AD0C14">
        <w:rPr>
          <w:rFonts w:ascii="Times New Roman" w:hAnsi="Times New Roman" w:cs="Times New Roman"/>
          <w:sz w:val="24"/>
          <w:szCs w:val="24"/>
        </w:rPr>
        <w:t xml:space="preserve"> </w:t>
      </w:r>
      <w:r w:rsidR="00D83847" w:rsidRPr="005742A7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AD0C14" w:rsidRPr="005742A7">
        <w:rPr>
          <w:rFonts w:ascii="Times New Roman" w:hAnsi="Times New Roman" w:cs="Times New Roman"/>
          <w:b/>
          <w:bCs/>
          <w:sz w:val="24"/>
          <w:szCs w:val="24"/>
        </w:rPr>
        <w:t>.06</w:t>
      </w:r>
      <w:r w:rsidR="00465260" w:rsidRPr="005742A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31877" w:rsidRPr="005742A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17D58" w:rsidRPr="005742A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A5675" w:rsidRPr="005742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31877" w:rsidRPr="008229C0">
        <w:rPr>
          <w:rFonts w:ascii="Times New Roman" w:hAnsi="Times New Roman" w:cs="Times New Roman"/>
          <w:sz w:val="24"/>
          <w:szCs w:val="24"/>
        </w:rPr>
        <w:t xml:space="preserve"> r. </w:t>
      </w:r>
      <w:r w:rsidRPr="008229C0">
        <w:rPr>
          <w:rFonts w:ascii="Times New Roman" w:hAnsi="Times New Roman" w:cs="Times New Roman"/>
          <w:sz w:val="24"/>
          <w:szCs w:val="24"/>
        </w:rPr>
        <w:t xml:space="preserve">w siedzibie Spółki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„INVEST-PARK DEVELOPMENT” Sp. z o.o. (58-306 Wałbrzych, ul. Uczniowska 16</w:t>
      </w:r>
      <w:r w:rsidR="00341E4E"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- I</w:t>
      </w:r>
      <w:r w:rsidR="00A84E7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I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piętro)</w:t>
      </w:r>
      <w:r w:rsidRPr="008229C0">
        <w:rPr>
          <w:rFonts w:ascii="Times New Roman" w:hAnsi="Times New Roman" w:cs="Times New Roman"/>
          <w:sz w:val="24"/>
          <w:szCs w:val="24"/>
        </w:rPr>
        <w:t>, o godz. 10:30.</w:t>
      </w:r>
    </w:p>
    <w:p w14:paraId="1BB9DB6E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IX. ODSTĄPIENIE OD PRZETARGU</w:t>
      </w:r>
    </w:p>
    <w:p w14:paraId="4423CAE0" w14:textId="77777777" w:rsidR="004547F9" w:rsidRPr="008229C0" w:rsidRDefault="004547F9" w:rsidP="008229C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„INVEST-PARK DEVELOPMENT” Sp. z o.o. z siedzibą w Wałbrzychu może odstąpić od przetargu w dowolnym czasie, bez wyłaniania zwycięzcy, w przypadku, gdy wystąpi istotna zmiana okoliczności powodująca, że prowadzenie postępowania nie leży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br/>
        <w:t>w interesie „INVEST-PARK DEVELOPMENT” Sp. z o.o., czego nie można było wcześniej przewidzieć. O odwołaniu lub unieważnieniu przetargu „INVEST-PARK DEVELOPMENT” Sp. z o.o. zawiadomi pisemnie równocześnie wszystkich oferentów. W tych przypadkach nie przysługują jakiekolwiek roszczenia w odniesieniu do „INVEST-PARK DEVELOPMENT” Sp. z o.o. lub Komisji Przetargowej, poza zwrotem wpłaconego wadium.</w:t>
      </w:r>
    </w:p>
    <w:p w14:paraId="5CBB26FC" w14:textId="77777777" w:rsidR="008229C0" w:rsidRDefault="008229C0" w:rsidP="004547F9">
      <w:p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2C2ACAE5" w14:textId="66CCE006" w:rsidR="004547F9" w:rsidRPr="008229C0" w:rsidRDefault="004547F9" w:rsidP="004547F9">
      <w:p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X. ZAŁĄCZNIKI</w:t>
      </w:r>
    </w:p>
    <w:p w14:paraId="00B66CAA" w14:textId="77777777" w:rsidR="004547F9" w:rsidRPr="008229C0" w:rsidRDefault="004547F9" w:rsidP="004547F9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Specyfikacja istotnych warunków przetargu wraz z załącznikami.</w:t>
      </w:r>
    </w:p>
    <w:p w14:paraId="71737572" w14:textId="77777777" w:rsidR="004547F9" w:rsidRPr="008229C0" w:rsidRDefault="004547F9" w:rsidP="004547F9">
      <w:pPr>
        <w:rPr>
          <w:rFonts w:ascii="Times New Roman" w:hAnsi="Times New Roman" w:cs="Times New Roman"/>
        </w:rPr>
      </w:pPr>
    </w:p>
    <w:p w14:paraId="60E688DE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</w:p>
    <w:sectPr w:rsidR="004547F9" w:rsidRPr="00822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1979C" w14:textId="77777777" w:rsidR="00437A96" w:rsidRDefault="00437A96" w:rsidP="004109B9">
      <w:pPr>
        <w:spacing w:after="0" w:line="240" w:lineRule="auto"/>
      </w:pPr>
      <w:r>
        <w:separator/>
      </w:r>
    </w:p>
  </w:endnote>
  <w:endnote w:type="continuationSeparator" w:id="0">
    <w:p w14:paraId="6E4C20AD" w14:textId="77777777" w:rsidR="00437A96" w:rsidRDefault="00437A96" w:rsidP="0041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3BDE5" w14:textId="77777777" w:rsidR="00437A96" w:rsidRDefault="00437A96" w:rsidP="004109B9">
      <w:pPr>
        <w:spacing w:after="0" w:line="240" w:lineRule="auto"/>
      </w:pPr>
      <w:r>
        <w:separator/>
      </w:r>
    </w:p>
  </w:footnote>
  <w:footnote w:type="continuationSeparator" w:id="0">
    <w:p w14:paraId="4331E22F" w14:textId="77777777" w:rsidR="00437A96" w:rsidRDefault="00437A96" w:rsidP="00410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CB1828"/>
    <w:multiLevelType w:val="hybridMultilevel"/>
    <w:tmpl w:val="EA6E3C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B507C"/>
    <w:multiLevelType w:val="hybridMultilevel"/>
    <w:tmpl w:val="EB581964"/>
    <w:lvl w:ilvl="0" w:tplc="95E4BFC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F54D99"/>
    <w:multiLevelType w:val="hybridMultilevel"/>
    <w:tmpl w:val="6EE23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6A2367"/>
    <w:multiLevelType w:val="hybridMultilevel"/>
    <w:tmpl w:val="AC0A8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4A"/>
    <w:rsid w:val="00017D58"/>
    <w:rsid w:val="00017DBF"/>
    <w:rsid w:val="00031971"/>
    <w:rsid w:val="00032DFF"/>
    <w:rsid w:val="000342EE"/>
    <w:rsid w:val="00037248"/>
    <w:rsid w:val="00040FDD"/>
    <w:rsid w:val="0005559E"/>
    <w:rsid w:val="000875D2"/>
    <w:rsid w:val="000978B9"/>
    <w:rsid w:val="000A225F"/>
    <w:rsid w:val="000A77D9"/>
    <w:rsid w:val="000E0000"/>
    <w:rsid w:val="000F38F3"/>
    <w:rsid w:val="00113617"/>
    <w:rsid w:val="00115AE1"/>
    <w:rsid w:val="00130502"/>
    <w:rsid w:val="00166F56"/>
    <w:rsid w:val="001926E5"/>
    <w:rsid w:val="001A0972"/>
    <w:rsid w:val="001A56AC"/>
    <w:rsid w:val="001C1810"/>
    <w:rsid w:val="001F081F"/>
    <w:rsid w:val="0020122E"/>
    <w:rsid w:val="0021514E"/>
    <w:rsid w:val="00223990"/>
    <w:rsid w:val="00231D99"/>
    <w:rsid w:val="002758CB"/>
    <w:rsid w:val="002E0B25"/>
    <w:rsid w:val="002E440A"/>
    <w:rsid w:val="00326A84"/>
    <w:rsid w:val="00332681"/>
    <w:rsid w:val="00341E4E"/>
    <w:rsid w:val="0035503E"/>
    <w:rsid w:val="00366D07"/>
    <w:rsid w:val="00377E4A"/>
    <w:rsid w:val="003C2343"/>
    <w:rsid w:val="003F297C"/>
    <w:rsid w:val="003F6059"/>
    <w:rsid w:val="00402279"/>
    <w:rsid w:val="00405B14"/>
    <w:rsid w:val="004109B9"/>
    <w:rsid w:val="00411CA5"/>
    <w:rsid w:val="0041213B"/>
    <w:rsid w:val="00437A96"/>
    <w:rsid w:val="004547F9"/>
    <w:rsid w:val="00465260"/>
    <w:rsid w:val="00470967"/>
    <w:rsid w:val="0048404C"/>
    <w:rsid w:val="0049261B"/>
    <w:rsid w:val="004E626F"/>
    <w:rsid w:val="004F0C2B"/>
    <w:rsid w:val="0050715B"/>
    <w:rsid w:val="00523E4C"/>
    <w:rsid w:val="00525BB6"/>
    <w:rsid w:val="00526B70"/>
    <w:rsid w:val="00531829"/>
    <w:rsid w:val="00562F1D"/>
    <w:rsid w:val="005742A7"/>
    <w:rsid w:val="00574F09"/>
    <w:rsid w:val="00581F17"/>
    <w:rsid w:val="00594086"/>
    <w:rsid w:val="005D77C5"/>
    <w:rsid w:val="005E5012"/>
    <w:rsid w:val="00603562"/>
    <w:rsid w:val="006142F5"/>
    <w:rsid w:val="00616F61"/>
    <w:rsid w:val="006232E4"/>
    <w:rsid w:val="00626B8A"/>
    <w:rsid w:val="006324ED"/>
    <w:rsid w:val="00662AF5"/>
    <w:rsid w:val="006766E8"/>
    <w:rsid w:val="006A696B"/>
    <w:rsid w:val="006C57E7"/>
    <w:rsid w:val="006C5AFE"/>
    <w:rsid w:val="006D41D6"/>
    <w:rsid w:val="006D4669"/>
    <w:rsid w:val="0072459D"/>
    <w:rsid w:val="00752424"/>
    <w:rsid w:val="00755F4A"/>
    <w:rsid w:val="0077675D"/>
    <w:rsid w:val="00777D8E"/>
    <w:rsid w:val="00780D33"/>
    <w:rsid w:val="007A5461"/>
    <w:rsid w:val="007E2355"/>
    <w:rsid w:val="007F6C55"/>
    <w:rsid w:val="00810D47"/>
    <w:rsid w:val="008229C0"/>
    <w:rsid w:val="008234FA"/>
    <w:rsid w:val="008270E1"/>
    <w:rsid w:val="00843035"/>
    <w:rsid w:val="00845EFB"/>
    <w:rsid w:val="0086689C"/>
    <w:rsid w:val="00872869"/>
    <w:rsid w:val="00887705"/>
    <w:rsid w:val="00891D40"/>
    <w:rsid w:val="008961B2"/>
    <w:rsid w:val="008A0D8D"/>
    <w:rsid w:val="008A1FC4"/>
    <w:rsid w:val="008A2082"/>
    <w:rsid w:val="008A7ED3"/>
    <w:rsid w:val="008B083D"/>
    <w:rsid w:val="008C37A0"/>
    <w:rsid w:val="008D0AE4"/>
    <w:rsid w:val="008E4449"/>
    <w:rsid w:val="008E5376"/>
    <w:rsid w:val="00910102"/>
    <w:rsid w:val="00914C01"/>
    <w:rsid w:val="00914CFB"/>
    <w:rsid w:val="009209CA"/>
    <w:rsid w:val="00925F5C"/>
    <w:rsid w:val="009269E7"/>
    <w:rsid w:val="009338A4"/>
    <w:rsid w:val="0094579B"/>
    <w:rsid w:val="00947179"/>
    <w:rsid w:val="00956993"/>
    <w:rsid w:val="009701E7"/>
    <w:rsid w:val="009757BF"/>
    <w:rsid w:val="00982E5F"/>
    <w:rsid w:val="00984717"/>
    <w:rsid w:val="0098702C"/>
    <w:rsid w:val="009952B4"/>
    <w:rsid w:val="009B59C6"/>
    <w:rsid w:val="009D78F0"/>
    <w:rsid w:val="00A1776C"/>
    <w:rsid w:val="00A44264"/>
    <w:rsid w:val="00A84E7B"/>
    <w:rsid w:val="00A90EB4"/>
    <w:rsid w:val="00AA5675"/>
    <w:rsid w:val="00AA7F1E"/>
    <w:rsid w:val="00AB3A3C"/>
    <w:rsid w:val="00AB5717"/>
    <w:rsid w:val="00AC3BC4"/>
    <w:rsid w:val="00AD0C14"/>
    <w:rsid w:val="00AD6497"/>
    <w:rsid w:val="00B249E3"/>
    <w:rsid w:val="00B31877"/>
    <w:rsid w:val="00B66AC1"/>
    <w:rsid w:val="00B722C8"/>
    <w:rsid w:val="00BB108F"/>
    <w:rsid w:val="00BC2EB2"/>
    <w:rsid w:val="00BC495F"/>
    <w:rsid w:val="00BD14FA"/>
    <w:rsid w:val="00BE5D02"/>
    <w:rsid w:val="00C12F28"/>
    <w:rsid w:val="00C20229"/>
    <w:rsid w:val="00C41E29"/>
    <w:rsid w:val="00C42439"/>
    <w:rsid w:val="00C6671F"/>
    <w:rsid w:val="00C66758"/>
    <w:rsid w:val="00C70E53"/>
    <w:rsid w:val="00C87F7F"/>
    <w:rsid w:val="00C9006C"/>
    <w:rsid w:val="00C90C99"/>
    <w:rsid w:val="00CE60CA"/>
    <w:rsid w:val="00D0488A"/>
    <w:rsid w:val="00D21165"/>
    <w:rsid w:val="00D44776"/>
    <w:rsid w:val="00D558E0"/>
    <w:rsid w:val="00D83355"/>
    <w:rsid w:val="00D83847"/>
    <w:rsid w:val="00D94781"/>
    <w:rsid w:val="00DA09DB"/>
    <w:rsid w:val="00DB308C"/>
    <w:rsid w:val="00DD3059"/>
    <w:rsid w:val="00DE0338"/>
    <w:rsid w:val="00DE1F0B"/>
    <w:rsid w:val="00E06CEB"/>
    <w:rsid w:val="00E146D2"/>
    <w:rsid w:val="00E317F6"/>
    <w:rsid w:val="00E80390"/>
    <w:rsid w:val="00EF7F96"/>
    <w:rsid w:val="00F01479"/>
    <w:rsid w:val="00F015DE"/>
    <w:rsid w:val="00F04C7C"/>
    <w:rsid w:val="00F23C87"/>
    <w:rsid w:val="00F307F8"/>
    <w:rsid w:val="00F62D9C"/>
    <w:rsid w:val="00F65D4A"/>
    <w:rsid w:val="00F6697D"/>
    <w:rsid w:val="00F77640"/>
    <w:rsid w:val="00FB7B94"/>
    <w:rsid w:val="00FC0EF2"/>
    <w:rsid w:val="00FC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59EE"/>
  <w15:chartTrackingRefBased/>
  <w15:docId w15:val="{D713FE34-5749-4FE9-ABC1-CA5E1DBC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0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5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501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501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0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0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0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0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09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09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09B9"/>
    <w:rPr>
      <w:vertAlign w:val="superscript"/>
    </w:rPr>
  </w:style>
  <w:style w:type="character" w:customStyle="1" w:styleId="fontstyle01">
    <w:name w:val="fontstyle01"/>
    <w:basedOn w:val="Domylnaczcionkaakapitu"/>
    <w:rsid w:val="006C5AFE"/>
    <w:rPr>
      <w:rFonts w:ascii="CIDFont+F4" w:hAnsi="CIDFont+F4" w:hint="default"/>
      <w:b w:val="0"/>
      <w:bCs w:val="0"/>
      <w:i w:val="0"/>
      <w:iCs w:val="0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5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d@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iznespolsk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3</cp:revision>
  <cp:lastPrinted>2018-10-03T09:39:00Z</cp:lastPrinted>
  <dcterms:created xsi:type="dcterms:W3CDTF">2021-05-21T10:31:00Z</dcterms:created>
  <dcterms:modified xsi:type="dcterms:W3CDTF">2021-05-21T10:47:00Z</dcterms:modified>
</cp:coreProperties>
</file>